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5" w:rsidRDefault="00395F95" w:rsidP="00395F95">
      <w:pPr>
        <w:spacing w:after="0"/>
        <w:jc w:val="center"/>
        <w:rPr>
          <w:sz w:val="28"/>
          <w:szCs w:val="28"/>
        </w:rPr>
      </w:pPr>
      <w:r w:rsidRPr="00395F95">
        <w:rPr>
          <w:noProof/>
          <w:lang w:eastAsia="en-GB"/>
        </w:rPr>
        <w:drawing>
          <wp:inline distT="0" distB="0" distL="0" distR="0">
            <wp:extent cx="2581275" cy="1057177"/>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81275" cy="1057177"/>
                    </a:xfrm>
                    <a:prstGeom prst="rect">
                      <a:avLst/>
                    </a:prstGeom>
                    <a:noFill/>
                    <a:ln w="9525">
                      <a:noFill/>
                      <a:miter lim="800000"/>
                      <a:headEnd/>
                      <a:tailEnd/>
                    </a:ln>
                  </pic:spPr>
                </pic:pic>
              </a:graphicData>
            </a:graphic>
          </wp:inline>
        </w:drawing>
      </w:r>
    </w:p>
    <w:p w:rsidR="00966FA7" w:rsidRPr="00966FA7" w:rsidRDefault="00966FA7" w:rsidP="00966FA7">
      <w:pPr>
        <w:spacing w:after="0"/>
        <w:rPr>
          <w:rFonts w:cstheme="minorHAnsi"/>
          <w:sz w:val="24"/>
          <w:szCs w:val="24"/>
          <w:lang w:val="en-US"/>
        </w:rPr>
      </w:pPr>
    </w:p>
    <w:p w:rsidR="004B0BD2" w:rsidRPr="004B0BD2" w:rsidRDefault="004B0BD2" w:rsidP="004B0BD2">
      <w:pPr>
        <w:spacing w:after="0" w:line="240" w:lineRule="auto"/>
        <w:jc w:val="center"/>
        <w:rPr>
          <w:b/>
          <w:sz w:val="40"/>
          <w:szCs w:val="40"/>
          <w:u w:val="single"/>
        </w:rPr>
      </w:pPr>
      <w:r w:rsidRPr="004B0BD2">
        <w:rPr>
          <w:b/>
          <w:sz w:val="40"/>
          <w:szCs w:val="40"/>
          <w:u w:val="single"/>
        </w:rPr>
        <w:t>Stepping Stones Pre School</w:t>
      </w:r>
    </w:p>
    <w:p w:rsidR="004B0BD2" w:rsidRPr="004B0BD2" w:rsidRDefault="004B0BD2" w:rsidP="004B0BD2">
      <w:pPr>
        <w:spacing w:after="0" w:line="240" w:lineRule="auto"/>
        <w:jc w:val="center"/>
        <w:rPr>
          <w:b/>
          <w:sz w:val="40"/>
          <w:szCs w:val="40"/>
          <w:u w:val="single"/>
        </w:rPr>
      </w:pPr>
      <w:r>
        <w:rPr>
          <w:b/>
          <w:sz w:val="40"/>
          <w:szCs w:val="40"/>
          <w:u w:val="single"/>
        </w:rPr>
        <w:t xml:space="preserve">Safer Recruitment and </w:t>
      </w:r>
      <w:r w:rsidRPr="004B0BD2">
        <w:rPr>
          <w:b/>
          <w:sz w:val="40"/>
          <w:szCs w:val="40"/>
          <w:u w:val="single"/>
        </w:rPr>
        <w:t>Employment Policy</w:t>
      </w:r>
    </w:p>
    <w:p w:rsidR="00294716" w:rsidRPr="00966FA7" w:rsidRDefault="00294716" w:rsidP="00626EA9">
      <w:pPr>
        <w:spacing w:after="0"/>
        <w:jc w:val="center"/>
        <w:rPr>
          <w:rFonts w:cstheme="minorHAnsi"/>
          <w:sz w:val="24"/>
          <w:szCs w:val="24"/>
          <w:lang w:val="en-US"/>
        </w:rPr>
      </w:pPr>
    </w:p>
    <w:p w:rsidR="004B0BD2" w:rsidRPr="004B0BD2" w:rsidRDefault="004B0BD2" w:rsidP="004B0BD2">
      <w:pPr>
        <w:spacing w:after="0" w:line="240" w:lineRule="atLeast"/>
        <w:textAlignment w:val="baseline"/>
        <w:outlineLvl w:val="2"/>
        <w:rPr>
          <w:rFonts w:eastAsia="Times New Roman" w:cstheme="minorHAnsi"/>
          <w:b/>
          <w:bCs/>
          <w:caps/>
          <w:sz w:val="28"/>
          <w:szCs w:val="28"/>
          <w:lang w:eastAsia="en-GB"/>
        </w:rPr>
      </w:pPr>
      <w:r w:rsidRPr="004B0BD2">
        <w:rPr>
          <w:rFonts w:eastAsia="Times New Roman" w:cstheme="minorHAnsi"/>
          <w:b/>
          <w:bCs/>
          <w:caps/>
          <w:sz w:val="28"/>
          <w:szCs w:val="28"/>
          <w:bdr w:val="none" w:sz="0" w:space="0" w:color="auto" w:frame="1"/>
          <w:lang w:eastAsia="en-GB"/>
        </w:rPr>
        <w:t>I</w:t>
      </w:r>
      <w:r w:rsidR="00635E2D" w:rsidRPr="004B0BD2">
        <w:rPr>
          <w:rFonts w:eastAsia="Times New Roman" w:cstheme="minorHAnsi"/>
          <w:b/>
          <w:bCs/>
          <w:sz w:val="28"/>
          <w:szCs w:val="28"/>
          <w:bdr w:val="none" w:sz="0" w:space="0" w:color="auto" w:frame="1"/>
          <w:lang w:eastAsia="en-GB"/>
        </w:rPr>
        <w:t>ntroduction</w:t>
      </w:r>
    </w:p>
    <w:p w:rsidR="004B0BD2" w:rsidRPr="004B0BD2" w:rsidRDefault="004B0BD2" w:rsidP="004B0BD2">
      <w:pPr>
        <w:spacing w:after="0" w:line="240" w:lineRule="auto"/>
        <w:textAlignment w:val="baseline"/>
        <w:rPr>
          <w:rFonts w:eastAsia="Times New Roman" w:cstheme="minorHAnsi"/>
          <w:sz w:val="28"/>
          <w:szCs w:val="28"/>
          <w:lang w:eastAsia="en-GB"/>
        </w:rPr>
      </w:pPr>
      <w:r w:rsidRPr="004B0BD2">
        <w:rPr>
          <w:rFonts w:eastAsia="Times New Roman" w:cstheme="minorHAnsi"/>
          <w:sz w:val="28"/>
          <w:szCs w:val="28"/>
          <w:lang w:eastAsia="en-GB"/>
        </w:rPr>
        <w:t>At Stepping Stones Preschool, we are committed to safeguarding and promoting the welfare of all children in our care. We are equally committed to recruiting, selecting, and retaining staff who share this commitment. This Safer Recruitment Policy outlines the processes and checks in place to ensure that all staff, volunteers and students are suitable to work with children.</w:t>
      </w:r>
    </w:p>
    <w:p w:rsidR="004B0BD2" w:rsidRPr="004B0BD2" w:rsidRDefault="004B0BD2" w:rsidP="004B0BD2">
      <w:pPr>
        <w:spacing w:after="0" w:line="240" w:lineRule="auto"/>
        <w:textAlignment w:val="baseline"/>
        <w:rPr>
          <w:rFonts w:eastAsia="Times New Roman" w:cstheme="minorHAnsi"/>
          <w:sz w:val="28"/>
          <w:szCs w:val="28"/>
          <w:lang w:eastAsia="en-GB"/>
        </w:rPr>
      </w:pPr>
      <w:r w:rsidRPr="004B0BD2">
        <w:rPr>
          <w:rFonts w:eastAsia="Times New Roman" w:cstheme="minorHAnsi"/>
          <w:sz w:val="28"/>
          <w:szCs w:val="28"/>
          <w:lang w:eastAsia="en-GB"/>
        </w:rPr>
        <w:t>We follow the principles outlined in the </w:t>
      </w:r>
      <w:r w:rsidRPr="004B0BD2">
        <w:rPr>
          <w:rFonts w:eastAsia="Times New Roman" w:cstheme="minorHAnsi"/>
          <w:i/>
          <w:iCs/>
          <w:sz w:val="28"/>
          <w:szCs w:val="28"/>
          <w:bdr w:val="none" w:sz="0" w:space="0" w:color="auto" w:frame="1"/>
          <w:lang w:eastAsia="en-GB"/>
        </w:rPr>
        <w:t>“Keeping Children Safe in Education”</w:t>
      </w:r>
      <w:r w:rsidRPr="004B0BD2">
        <w:rPr>
          <w:rFonts w:eastAsia="Times New Roman" w:cstheme="minorHAnsi"/>
          <w:sz w:val="28"/>
          <w:szCs w:val="28"/>
          <w:lang w:eastAsia="en-GB"/>
        </w:rPr>
        <w:t> guidance and meet all requirements of the statutory framework.</w:t>
      </w:r>
    </w:p>
    <w:p w:rsidR="004B0BD2" w:rsidRPr="004B0BD2" w:rsidRDefault="004B0BD2" w:rsidP="004B0BD2">
      <w:pPr>
        <w:spacing w:after="0" w:line="240" w:lineRule="auto"/>
        <w:textAlignment w:val="baseline"/>
        <w:rPr>
          <w:rFonts w:eastAsia="Times New Roman" w:cstheme="minorHAnsi"/>
          <w:sz w:val="28"/>
          <w:szCs w:val="28"/>
          <w:lang w:eastAsia="en-GB"/>
        </w:rPr>
      </w:pPr>
    </w:p>
    <w:p w:rsidR="004B0BD2" w:rsidRPr="004B0BD2" w:rsidRDefault="00635E2D" w:rsidP="004B0BD2">
      <w:pPr>
        <w:spacing w:after="0" w:line="240" w:lineRule="atLeast"/>
        <w:textAlignment w:val="baseline"/>
        <w:outlineLvl w:val="2"/>
        <w:rPr>
          <w:rFonts w:eastAsia="Times New Roman" w:cstheme="minorHAnsi"/>
          <w:b/>
          <w:bCs/>
          <w:caps/>
          <w:sz w:val="28"/>
          <w:szCs w:val="28"/>
          <w:lang w:eastAsia="en-GB"/>
        </w:rPr>
      </w:pPr>
      <w:r>
        <w:rPr>
          <w:rFonts w:eastAsia="Times New Roman" w:cstheme="minorHAnsi"/>
          <w:b/>
          <w:bCs/>
          <w:sz w:val="28"/>
          <w:szCs w:val="28"/>
          <w:bdr w:val="none" w:sz="0" w:space="0" w:color="auto" w:frame="1"/>
          <w:lang w:eastAsia="en-GB"/>
        </w:rPr>
        <w:t>Aims</w:t>
      </w:r>
    </w:p>
    <w:p w:rsidR="004B0BD2" w:rsidRPr="004B0BD2" w:rsidRDefault="004B0BD2" w:rsidP="004B0BD2">
      <w:pPr>
        <w:numPr>
          <w:ilvl w:val="0"/>
          <w:numId w:val="2"/>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To deter unsuitable individuals from applying to work with children.</w:t>
      </w:r>
    </w:p>
    <w:p w:rsidR="004B0BD2" w:rsidRPr="004B0BD2" w:rsidRDefault="004B0BD2" w:rsidP="004B0BD2">
      <w:pPr>
        <w:numPr>
          <w:ilvl w:val="0"/>
          <w:numId w:val="2"/>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To ensure that the recruitment and selection process is robust and consistent.</w:t>
      </w:r>
    </w:p>
    <w:p w:rsidR="004B0BD2" w:rsidRPr="004B0BD2" w:rsidRDefault="004B0BD2" w:rsidP="004B0BD2">
      <w:pPr>
        <w:numPr>
          <w:ilvl w:val="0"/>
          <w:numId w:val="2"/>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To ensure that the nursery operates in line with current safer recruitment legislation and guidance.</w:t>
      </w:r>
    </w:p>
    <w:p w:rsidR="004B0BD2" w:rsidRPr="004B0BD2" w:rsidRDefault="004B0BD2" w:rsidP="004B0BD2">
      <w:pPr>
        <w:numPr>
          <w:ilvl w:val="0"/>
          <w:numId w:val="2"/>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To promote a culture of safe, transparent practice and continuous safeguarding awareness.</w:t>
      </w:r>
    </w:p>
    <w:p w:rsidR="004B0BD2" w:rsidRPr="004B0BD2" w:rsidRDefault="004B0BD2" w:rsidP="004B0BD2">
      <w:pPr>
        <w:spacing w:after="0" w:line="240" w:lineRule="auto"/>
        <w:textAlignment w:val="baseline"/>
        <w:rPr>
          <w:rFonts w:eastAsia="Times New Roman" w:cstheme="minorHAnsi"/>
          <w:sz w:val="28"/>
          <w:szCs w:val="28"/>
          <w:lang w:eastAsia="en-GB"/>
        </w:rPr>
      </w:pPr>
    </w:p>
    <w:p w:rsidR="004B0BD2" w:rsidRDefault="00635E2D" w:rsidP="004B0BD2">
      <w:pPr>
        <w:spacing w:after="0" w:line="240" w:lineRule="atLeast"/>
        <w:textAlignment w:val="baseline"/>
        <w:outlineLvl w:val="2"/>
        <w:rPr>
          <w:rFonts w:eastAsia="Times New Roman" w:cstheme="minorHAnsi"/>
          <w:b/>
          <w:bCs/>
          <w:caps/>
          <w:sz w:val="28"/>
          <w:szCs w:val="28"/>
          <w:bdr w:val="none" w:sz="0" w:space="0" w:color="auto" w:frame="1"/>
          <w:lang w:eastAsia="en-GB"/>
        </w:rPr>
      </w:pPr>
      <w:r>
        <w:rPr>
          <w:rFonts w:eastAsia="Times New Roman" w:cstheme="minorHAnsi"/>
          <w:b/>
          <w:bCs/>
          <w:sz w:val="28"/>
          <w:szCs w:val="28"/>
          <w:bdr w:val="none" w:sz="0" w:space="0" w:color="auto" w:frame="1"/>
          <w:lang w:eastAsia="en-GB"/>
        </w:rPr>
        <w:t>R</w:t>
      </w:r>
      <w:r w:rsidRPr="004B0BD2">
        <w:rPr>
          <w:rFonts w:eastAsia="Times New Roman" w:cstheme="minorHAnsi"/>
          <w:b/>
          <w:bCs/>
          <w:sz w:val="28"/>
          <w:szCs w:val="28"/>
          <w:bdr w:val="none" w:sz="0" w:space="0" w:color="auto" w:frame="1"/>
          <w:lang w:eastAsia="en-GB"/>
        </w:rPr>
        <w:t>ecruitment procedure</w:t>
      </w:r>
    </w:p>
    <w:p w:rsidR="004B0BD2" w:rsidRDefault="004B0BD2" w:rsidP="004B0BD2">
      <w:pPr>
        <w:spacing w:after="0" w:line="240" w:lineRule="atLeast"/>
        <w:textAlignment w:val="baseline"/>
        <w:outlineLvl w:val="2"/>
        <w:rPr>
          <w:rFonts w:eastAsia="Times New Roman" w:cstheme="minorHAnsi"/>
          <w:b/>
          <w:bCs/>
          <w:caps/>
          <w:sz w:val="28"/>
          <w:szCs w:val="28"/>
          <w:lang w:eastAsia="en-GB"/>
        </w:rPr>
      </w:pPr>
    </w:p>
    <w:p w:rsidR="004B0BD2" w:rsidRPr="004B0BD2" w:rsidRDefault="004B0BD2" w:rsidP="004B0BD2">
      <w:pPr>
        <w:spacing w:after="0" w:line="240" w:lineRule="atLeast"/>
        <w:textAlignment w:val="baseline"/>
        <w:outlineLvl w:val="2"/>
        <w:rPr>
          <w:rFonts w:eastAsia="Times New Roman" w:cstheme="minorHAnsi"/>
          <w:b/>
          <w:bCs/>
          <w:caps/>
          <w:sz w:val="28"/>
          <w:szCs w:val="28"/>
          <w:lang w:eastAsia="en-GB"/>
        </w:rPr>
      </w:pPr>
      <w:r w:rsidRPr="004B0BD2">
        <w:rPr>
          <w:rFonts w:eastAsia="Times New Roman" w:cstheme="minorHAnsi"/>
          <w:b/>
          <w:bCs/>
          <w:sz w:val="28"/>
          <w:szCs w:val="28"/>
          <w:bdr w:val="none" w:sz="0" w:space="0" w:color="auto" w:frame="1"/>
          <w:lang w:eastAsia="en-GB"/>
        </w:rPr>
        <w:t>App</w:t>
      </w:r>
      <w:r w:rsidR="001506C4">
        <w:rPr>
          <w:rFonts w:eastAsia="Times New Roman" w:cstheme="minorHAnsi"/>
          <w:b/>
          <w:bCs/>
          <w:sz w:val="28"/>
          <w:szCs w:val="28"/>
          <w:bdr w:val="none" w:sz="0" w:space="0" w:color="auto" w:frame="1"/>
          <w:lang w:eastAsia="en-GB"/>
        </w:rPr>
        <w:t>lication Stage</w:t>
      </w:r>
    </w:p>
    <w:p w:rsidR="004B0BD2" w:rsidRPr="004B0BD2" w:rsidRDefault="004B0BD2" w:rsidP="004B0BD2">
      <w:pPr>
        <w:numPr>
          <w:ilvl w:val="0"/>
          <w:numId w:val="3"/>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All applicants must complete an application form, detailing full employment history, education, and qualifications.</w:t>
      </w:r>
    </w:p>
    <w:p w:rsidR="004B0BD2" w:rsidRPr="004B0BD2" w:rsidRDefault="004B0BD2" w:rsidP="004B0BD2">
      <w:pPr>
        <w:numPr>
          <w:ilvl w:val="0"/>
          <w:numId w:val="3"/>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Applicants must declare any criminal convictions or safeguarding concerns.</w:t>
      </w:r>
    </w:p>
    <w:p w:rsidR="004B0BD2" w:rsidRDefault="004B0BD2" w:rsidP="004B0BD2">
      <w:pPr>
        <w:numPr>
          <w:ilvl w:val="0"/>
          <w:numId w:val="3"/>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 CV alone is not accepted in place of a full application form.</w:t>
      </w:r>
    </w:p>
    <w:p w:rsidR="00A1147C" w:rsidRDefault="004B0BD2" w:rsidP="004B0BD2">
      <w:pPr>
        <w:numPr>
          <w:ilvl w:val="0"/>
          <w:numId w:val="3"/>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Applicants are expected to read the job description to determine they are medically able to carry out the physical demands of the job.</w:t>
      </w:r>
    </w:p>
    <w:p w:rsidR="004B0BD2" w:rsidRPr="00A1147C" w:rsidRDefault="00A1147C" w:rsidP="004B0BD2">
      <w:pPr>
        <w:numPr>
          <w:ilvl w:val="0"/>
          <w:numId w:val="3"/>
        </w:numPr>
        <w:spacing w:after="0" w:line="390" w:lineRule="atLeast"/>
        <w:ind w:left="0"/>
        <w:textAlignment w:val="baseline"/>
        <w:rPr>
          <w:rFonts w:eastAsia="Times New Roman" w:cstheme="minorHAnsi"/>
          <w:sz w:val="28"/>
          <w:szCs w:val="28"/>
          <w:lang w:eastAsia="en-GB"/>
        </w:rPr>
      </w:pPr>
      <w:r w:rsidRPr="00A1147C">
        <w:rPr>
          <w:sz w:val="28"/>
          <w:szCs w:val="28"/>
        </w:rPr>
        <w:lastRenderedPageBreak/>
        <w:t>We will ensure we follow Government guidance regarding staff qualifications and ratios</w:t>
      </w:r>
      <w:r w:rsidR="00BC5346">
        <w:rPr>
          <w:sz w:val="28"/>
          <w:szCs w:val="28"/>
        </w:rPr>
        <w:t xml:space="preserve"> and use the Government qualification checking site to make sure your qualification is full and valid to be counted in ratios.</w:t>
      </w:r>
    </w:p>
    <w:p w:rsidR="004B0BD2" w:rsidRDefault="004B0BD2" w:rsidP="004B0BD2">
      <w:pPr>
        <w:spacing w:after="0" w:line="240" w:lineRule="auto"/>
        <w:textAlignment w:val="baseline"/>
        <w:rPr>
          <w:rFonts w:eastAsia="Times New Roman" w:cstheme="minorHAnsi"/>
          <w:b/>
          <w:bCs/>
          <w:sz w:val="28"/>
          <w:szCs w:val="28"/>
          <w:bdr w:val="none" w:sz="0" w:space="0" w:color="auto" w:frame="1"/>
          <w:lang w:eastAsia="en-GB"/>
        </w:rPr>
      </w:pPr>
    </w:p>
    <w:p w:rsidR="004B0BD2" w:rsidRPr="004B0BD2" w:rsidRDefault="001506C4" w:rsidP="004B0BD2">
      <w:pPr>
        <w:spacing w:after="0" w:line="240" w:lineRule="auto"/>
        <w:textAlignment w:val="baseline"/>
        <w:rPr>
          <w:rFonts w:eastAsia="Times New Roman" w:cstheme="minorHAnsi"/>
          <w:b/>
          <w:bCs/>
          <w:sz w:val="28"/>
          <w:szCs w:val="28"/>
          <w:bdr w:val="none" w:sz="0" w:space="0" w:color="auto" w:frame="1"/>
          <w:lang w:eastAsia="en-GB"/>
        </w:rPr>
      </w:pPr>
      <w:r>
        <w:rPr>
          <w:rFonts w:eastAsia="Times New Roman" w:cstheme="minorHAnsi"/>
          <w:b/>
          <w:bCs/>
          <w:sz w:val="28"/>
          <w:szCs w:val="28"/>
          <w:bdr w:val="none" w:sz="0" w:space="0" w:color="auto" w:frame="1"/>
          <w:lang w:eastAsia="en-GB"/>
        </w:rPr>
        <w:t>Shortlisting and Interview</w:t>
      </w:r>
    </w:p>
    <w:p w:rsidR="004B0BD2" w:rsidRDefault="004B0BD2" w:rsidP="004B0BD2">
      <w:pPr>
        <w:numPr>
          <w:ilvl w:val="0"/>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Candidates who meet the shortlisting criteria will be invited to a face-to-face interview.</w:t>
      </w:r>
    </w:p>
    <w:p w:rsidR="004B0BD2" w:rsidRPr="004B0BD2" w:rsidRDefault="004B0BD2" w:rsidP="004B0BD2">
      <w:pPr>
        <w:numPr>
          <w:ilvl w:val="0"/>
          <w:numId w:val="4"/>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Candidate application forms will be checked against the job specification to find the most suitable candidates.</w:t>
      </w:r>
    </w:p>
    <w:p w:rsidR="004B0BD2" w:rsidRPr="004B0BD2" w:rsidRDefault="004B0BD2" w:rsidP="004B0BD2">
      <w:pPr>
        <w:numPr>
          <w:ilvl w:val="0"/>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Candidates are required to bring the following documents:</w:t>
      </w:r>
    </w:p>
    <w:p w:rsidR="004B0BD2" w:rsidRPr="004B0BD2" w:rsidRDefault="004B0BD2" w:rsidP="004B0BD2">
      <w:pPr>
        <w:numPr>
          <w:ilvl w:val="1"/>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Proof of identity (e.g. passport, driving licence, birth certificate)</w:t>
      </w:r>
    </w:p>
    <w:p w:rsidR="004B0BD2" w:rsidRPr="004B0BD2" w:rsidRDefault="004B0BD2" w:rsidP="004B0BD2">
      <w:pPr>
        <w:numPr>
          <w:ilvl w:val="1"/>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Proof of address (e.g. utility bill or bank statement, dated within 3 months)</w:t>
      </w:r>
    </w:p>
    <w:p w:rsidR="004B0BD2" w:rsidRPr="004B0BD2" w:rsidRDefault="004B0BD2" w:rsidP="004B0BD2">
      <w:pPr>
        <w:numPr>
          <w:ilvl w:val="1"/>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Evidence of right to work in the UK</w:t>
      </w:r>
      <w:r>
        <w:rPr>
          <w:rFonts w:eastAsia="Times New Roman" w:cstheme="minorHAnsi"/>
          <w:sz w:val="28"/>
          <w:szCs w:val="28"/>
          <w:lang w:eastAsia="en-GB"/>
        </w:rPr>
        <w:t xml:space="preserve"> if applicable</w:t>
      </w:r>
    </w:p>
    <w:p w:rsidR="004B0BD2" w:rsidRPr="004B0BD2" w:rsidRDefault="004B0BD2" w:rsidP="004B0BD2">
      <w:pPr>
        <w:numPr>
          <w:ilvl w:val="1"/>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National Insurance number documentation</w:t>
      </w:r>
    </w:p>
    <w:p w:rsidR="004B0BD2" w:rsidRPr="004B0BD2" w:rsidRDefault="004B0BD2" w:rsidP="004B0BD2">
      <w:pPr>
        <w:numPr>
          <w:ilvl w:val="1"/>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Relevant qualifications</w:t>
      </w:r>
    </w:p>
    <w:p w:rsidR="004B0BD2" w:rsidRPr="004B0BD2" w:rsidRDefault="004B0BD2" w:rsidP="004B0BD2">
      <w:pPr>
        <w:numPr>
          <w:ilvl w:val="1"/>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Disclosure of any criminal convictions or police involvement</w:t>
      </w:r>
    </w:p>
    <w:p w:rsidR="004B0BD2" w:rsidRDefault="004B0BD2" w:rsidP="004B0BD2">
      <w:pPr>
        <w:numPr>
          <w:ilvl w:val="1"/>
          <w:numId w:val="4"/>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Name change documentation, if applicable (e.g. deed poll or marriage certificate)</w:t>
      </w:r>
    </w:p>
    <w:p w:rsidR="003B312A" w:rsidRDefault="003B312A" w:rsidP="004B0BD2">
      <w:pPr>
        <w:spacing w:after="0" w:line="390" w:lineRule="atLeast"/>
        <w:textAlignment w:val="baseline"/>
        <w:rPr>
          <w:rFonts w:eastAsia="Times New Roman" w:cstheme="minorHAnsi"/>
          <w:sz w:val="28"/>
          <w:szCs w:val="28"/>
          <w:lang w:eastAsia="en-GB"/>
        </w:rPr>
      </w:pPr>
    </w:p>
    <w:p w:rsidR="004B0BD2" w:rsidRPr="004B0BD2" w:rsidRDefault="001506C4" w:rsidP="004B0BD2">
      <w:pPr>
        <w:spacing w:after="0" w:line="390" w:lineRule="atLeast"/>
        <w:textAlignment w:val="baseline"/>
        <w:rPr>
          <w:rFonts w:eastAsia="Times New Roman" w:cstheme="minorHAnsi"/>
          <w:sz w:val="28"/>
          <w:szCs w:val="28"/>
          <w:lang w:eastAsia="en-GB"/>
        </w:rPr>
      </w:pPr>
      <w:r>
        <w:rPr>
          <w:rFonts w:eastAsia="Times New Roman" w:cstheme="minorHAnsi"/>
          <w:b/>
          <w:bCs/>
          <w:sz w:val="28"/>
          <w:szCs w:val="28"/>
          <w:bdr w:val="none" w:sz="0" w:space="0" w:color="auto" w:frame="1"/>
          <w:lang w:eastAsia="en-GB"/>
        </w:rPr>
        <w:t xml:space="preserve"> Interview</w:t>
      </w:r>
    </w:p>
    <w:p w:rsidR="004B0BD2" w:rsidRPr="004B0BD2" w:rsidRDefault="004B0BD2" w:rsidP="004B0BD2">
      <w:pPr>
        <w:numPr>
          <w:ilvl w:val="0"/>
          <w:numId w:val="5"/>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All interviews will include questions on safeguarding, child protection, and professional conduct.</w:t>
      </w:r>
    </w:p>
    <w:p w:rsidR="004B0BD2" w:rsidRPr="004B0BD2" w:rsidRDefault="004B0BD2" w:rsidP="004B0BD2">
      <w:pPr>
        <w:numPr>
          <w:ilvl w:val="0"/>
          <w:numId w:val="5"/>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Interviewers will explore any gaps in employment or inconsistencies in application forms.</w:t>
      </w:r>
    </w:p>
    <w:p w:rsidR="004B0BD2" w:rsidRDefault="004B0BD2" w:rsidP="004B0BD2">
      <w:pPr>
        <w:numPr>
          <w:ilvl w:val="0"/>
          <w:numId w:val="5"/>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Candidates are assessed for values, behaviours, and attitudes consistent with safeguarding children.</w:t>
      </w:r>
    </w:p>
    <w:p w:rsidR="004B0BD2" w:rsidRPr="004B0BD2" w:rsidRDefault="004B0BD2" w:rsidP="004B0BD2">
      <w:pPr>
        <w:spacing w:after="0" w:line="390" w:lineRule="atLeast"/>
        <w:textAlignment w:val="baseline"/>
        <w:rPr>
          <w:rFonts w:eastAsia="Times New Roman" w:cstheme="minorHAnsi"/>
          <w:sz w:val="28"/>
          <w:szCs w:val="28"/>
          <w:lang w:eastAsia="en-GB"/>
        </w:rPr>
      </w:pPr>
    </w:p>
    <w:p w:rsidR="004B0BD2" w:rsidRPr="004B0BD2" w:rsidRDefault="004B0BD2" w:rsidP="004B0BD2">
      <w:pPr>
        <w:spacing w:after="0" w:line="240" w:lineRule="auto"/>
        <w:textAlignment w:val="baseline"/>
        <w:rPr>
          <w:rFonts w:eastAsia="Times New Roman" w:cstheme="minorHAnsi"/>
          <w:sz w:val="28"/>
          <w:szCs w:val="28"/>
          <w:lang w:eastAsia="en-GB"/>
        </w:rPr>
      </w:pPr>
      <w:r w:rsidRPr="004B0BD2">
        <w:rPr>
          <w:rFonts w:eastAsia="Times New Roman" w:cstheme="minorHAnsi"/>
          <w:b/>
          <w:bCs/>
          <w:sz w:val="28"/>
          <w:szCs w:val="28"/>
          <w:bdr w:val="none" w:sz="0" w:space="0" w:color="auto" w:frame="1"/>
          <w:lang w:eastAsia="en-GB"/>
        </w:rPr>
        <w:t>Refer</w:t>
      </w:r>
      <w:r w:rsidR="001506C4">
        <w:rPr>
          <w:rFonts w:eastAsia="Times New Roman" w:cstheme="minorHAnsi"/>
          <w:b/>
          <w:bCs/>
          <w:sz w:val="28"/>
          <w:szCs w:val="28"/>
          <w:bdr w:val="none" w:sz="0" w:space="0" w:color="auto" w:frame="1"/>
          <w:lang w:eastAsia="en-GB"/>
        </w:rPr>
        <w:t>ences and Pre-Employment Checks</w:t>
      </w:r>
    </w:p>
    <w:p w:rsidR="00BC080A" w:rsidRDefault="004B0BD2" w:rsidP="00BC080A">
      <w:pPr>
        <w:numPr>
          <w:ilvl w:val="0"/>
          <w:numId w:val="6"/>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 minimum of two written references will be obtained, ideally before interview, and always before employment starts.</w:t>
      </w:r>
    </w:p>
    <w:p w:rsidR="004B0BD2" w:rsidRPr="00BC080A" w:rsidRDefault="004B0BD2" w:rsidP="00BC080A">
      <w:pPr>
        <w:numPr>
          <w:ilvl w:val="0"/>
          <w:numId w:val="6"/>
        </w:numPr>
        <w:spacing w:after="0" w:line="390" w:lineRule="atLeast"/>
        <w:ind w:left="0"/>
        <w:textAlignment w:val="baseline"/>
        <w:rPr>
          <w:rFonts w:eastAsia="Times New Roman" w:cstheme="minorHAnsi"/>
          <w:sz w:val="28"/>
          <w:szCs w:val="28"/>
          <w:lang w:eastAsia="en-GB"/>
        </w:rPr>
      </w:pPr>
      <w:r w:rsidRPr="00BC080A">
        <w:rPr>
          <w:rFonts w:eastAsia="Times New Roman" w:cstheme="minorHAnsi"/>
          <w:sz w:val="28"/>
          <w:szCs w:val="28"/>
          <w:lang w:eastAsia="en-GB"/>
        </w:rPr>
        <w:t>One reference must be from the candidate’s most recent employer or educational setting.</w:t>
      </w:r>
      <w:r w:rsidR="00BC080A" w:rsidRPr="00BC080A">
        <w:rPr>
          <w:rFonts w:eastAsia="Times New Roman" w:cstheme="minorHAnsi"/>
          <w:sz w:val="28"/>
          <w:szCs w:val="28"/>
          <w:lang w:eastAsia="en-GB"/>
        </w:rPr>
        <w:t xml:space="preserve"> </w:t>
      </w:r>
    </w:p>
    <w:p w:rsidR="00BC080A" w:rsidRDefault="004B0BD2" w:rsidP="00BC080A">
      <w:pPr>
        <w:numPr>
          <w:ilvl w:val="0"/>
          <w:numId w:val="6"/>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 xml:space="preserve">References will not be accepted from family or friends. </w:t>
      </w:r>
    </w:p>
    <w:p w:rsidR="004B0BD2" w:rsidRPr="00BC080A" w:rsidRDefault="004B0BD2" w:rsidP="00BC080A">
      <w:pPr>
        <w:numPr>
          <w:ilvl w:val="0"/>
          <w:numId w:val="6"/>
        </w:numPr>
        <w:spacing w:after="0" w:line="390" w:lineRule="atLeast"/>
        <w:ind w:left="0"/>
        <w:textAlignment w:val="baseline"/>
        <w:rPr>
          <w:rFonts w:eastAsia="Times New Roman" w:cstheme="minorHAnsi"/>
          <w:sz w:val="28"/>
          <w:szCs w:val="28"/>
          <w:lang w:eastAsia="en-GB"/>
        </w:rPr>
      </w:pPr>
      <w:r w:rsidRPr="00BC080A">
        <w:rPr>
          <w:rFonts w:eastAsia="Times New Roman" w:cstheme="minorHAnsi"/>
          <w:sz w:val="28"/>
          <w:szCs w:val="28"/>
          <w:lang w:eastAsia="en-GB"/>
        </w:rPr>
        <w:t>References must be direct from the source either by post or email</w:t>
      </w:r>
      <w:r w:rsidR="00BC080A" w:rsidRPr="00BC080A">
        <w:rPr>
          <w:rFonts w:eastAsia="Times New Roman" w:cstheme="minorHAnsi"/>
          <w:sz w:val="28"/>
          <w:szCs w:val="28"/>
          <w:lang w:eastAsia="en-GB"/>
        </w:rPr>
        <w:t>,</w:t>
      </w:r>
      <w:r w:rsidRPr="00BC080A">
        <w:rPr>
          <w:rFonts w:eastAsia="Times New Roman" w:cstheme="minorHAnsi"/>
          <w:sz w:val="28"/>
          <w:szCs w:val="28"/>
          <w:lang w:eastAsia="en-GB"/>
        </w:rPr>
        <w:t xml:space="preserve"> </w:t>
      </w:r>
      <w:r w:rsidR="00BC080A" w:rsidRPr="00BC080A">
        <w:rPr>
          <w:rFonts w:eastAsia="Times New Roman" w:cstheme="minorHAnsi"/>
          <w:sz w:val="28"/>
          <w:szCs w:val="28"/>
          <w:lang w:eastAsia="en-GB"/>
        </w:rPr>
        <w:t>and from senior management</w:t>
      </w:r>
      <w:r w:rsidR="00BC080A" w:rsidRPr="00B8300F">
        <w:rPr>
          <w:rFonts w:eastAsia="Times New Roman" w:cstheme="minorHAnsi"/>
          <w:sz w:val="28"/>
          <w:szCs w:val="28"/>
          <w:lang w:eastAsia="en-GB"/>
        </w:rPr>
        <w:t>.</w:t>
      </w:r>
    </w:p>
    <w:p w:rsidR="00770F36" w:rsidRDefault="004B0BD2" w:rsidP="00770F36">
      <w:pPr>
        <w:numPr>
          <w:ilvl w:val="0"/>
          <w:numId w:val="6"/>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Any concerns raised in references will be followed up and documented.</w:t>
      </w:r>
    </w:p>
    <w:p w:rsidR="00770F36" w:rsidRPr="00770F36" w:rsidRDefault="004B0BD2"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rFonts w:eastAsia="Times New Roman" w:cstheme="minorHAnsi"/>
          <w:sz w:val="28"/>
          <w:szCs w:val="28"/>
          <w:lang w:eastAsia="en-GB"/>
        </w:rPr>
        <w:lastRenderedPageBreak/>
        <w:t>All offers of employment are conditional upon satisfactory references and an Enhanced DBS check.</w:t>
      </w:r>
      <w:r w:rsidR="00770F36" w:rsidRPr="00770F36">
        <w:rPr>
          <w:sz w:val="28"/>
          <w:szCs w:val="28"/>
        </w:rPr>
        <w:t xml:space="preserve"> </w:t>
      </w:r>
    </w:p>
    <w:p w:rsidR="00770F36" w:rsidRP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 xml:space="preserve">We will secure a reference from the relevant employer from the last time the applicant worked with children (if not currently working with children). </w:t>
      </w:r>
    </w:p>
    <w:p w:rsid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 xml:space="preserve">If the applicant has never worked with children, then ensure a reference is from their current employer, training provider or education setting. </w:t>
      </w:r>
    </w:p>
    <w:p w:rsid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We will ensure electronic references originate from a legitimate source.</w:t>
      </w:r>
    </w:p>
    <w:p w:rsid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 xml:space="preserve">We will contact referees to clarify content where information is vague or insufficient information is provided. </w:t>
      </w:r>
    </w:p>
    <w:p w:rsid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 xml:space="preserve">We will compare the information on the application form with that in the reference and take up any discrepancies with the applicant. </w:t>
      </w:r>
    </w:p>
    <w:p w:rsid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 xml:space="preserve">We will establish the reason for the applicant leaving their current or most recent post, and ensure any concerns are resolved satisfactorily before appointment is confirmed. </w:t>
      </w:r>
    </w:p>
    <w:p w:rsid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References should be provided for previous employees upon request in a timely manner.</w:t>
      </w:r>
    </w:p>
    <w:p w:rsidR="00770F36" w:rsidRPr="00770F36" w:rsidRDefault="00770F36" w:rsidP="00770F36">
      <w:pPr>
        <w:numPr>
          <w:ilvl w:val="0"/>
          <w:numId w:val="6"/>
        </w:numPr>
        <w:spacing w:after="0" w:line="390" w:lineRule="atLeast"/>
        <w:ind w:left="0"/>
        <w:textAlignment w:val="baseline"/>
        <w:rPr>
          <w:rFonts w:eastAsia="Times New Roman" w:cstheme="minorHAnsi"/>
          <w:sz w:val="28"/>
          <w:szCs w:val="28"/>
          <w:lang w:eastAsia="en-GB"/>
        </w:rPr>
      </w:pPr>
      <w:r w:rsidRPr="00770F36">
        <w:rPr>
          <w:sz w:val="28"/>
          <w:szCs w:val="28"/>
        </w:rPr>
        <w:t>When asked to provide references, providers should ensure the information confirms whether they are satisfied with the applicant’s suitability to work with children and provide the facts (not opinions) of any substantiated safeguarding concerns/allegations that meet the harm threshold. They should not include information about concerns/allegations which are unsubstantiated, unfounded, false, or malicious.</w:t>
      </w:r>
    </w:p>
    <w:p w:rsidR="004B0BD2" w:rsidRDefault="004B0BD2" w:rsidP="00770F36">
      <w:pPr>
        <w:spacing w:after="0" w:line="390" w:lineRule="atLeast"/>
        <w:textAlignment w:val="baseline"/>
        <w:rPr>
          <w:rFonts w:eastAsia="Times New Roman" w:cstheme="minorHAnsi"/>
          <w:sz w:val="28"/>
          <w:szCs w:val="28"/>
          <w:lang w:eastAsia="en-GB"/>
        </w:rPr>
      </w:pPr>
    </w:p>
    <w:p w:rsidR="004B0BD2" w:rsidRDefault="00635E2D" w:rsidP="004B0BD2">
      <w:pPr>
        <w:spacing w:after="0" w:line="240" w:lineRule="atLeast"/>
        <w:textAlignment w:val="baseline"/>
        <w:outlineLvl w:val="2"/>
        <w:rPr>
          <w:rFonts w:eastAsia="Times New Roman" w:cstheme="minorHAnsi"/>
          <w:b/>
          <w:bCs/>
          <w:sz w:val="28"/>
          <w:szCs w:val="28"/>
          <w:bdr w:val="none" w:sz="0" w:space="0" w:color="auto" w:frame="1"/>
          <w:lang w:eastAsia="en-GB"/>
        </w:rPr>
      </w:pPr>
      <w:r>
        <w:rPr>
          <w:rFonts w:eastAsia="Times New Roman" w:cstheme="minorHAnsi"/>
          <w:b/>
          <w:bCs/>
          <w:sz w:val="28"/>
          <w:szCs w:val="28"/>
          <w:bdr w:val="none" w:sz="0" w:space="0" w:color="auto" w:frame="1"/>
          <w:lang w:eastAsia="en-GB"/>
        </w:rPr>
        <w:t>I</w:t>
      </w:r>
      <w:r w:rsidRPr="004B0BD2">
        <w:rPr>
          <w:rFonts w:eastAsia="Times New Roman" w:cstheme="minorHAnsi"/>
          <w:b/>
          <w:bCs/>
          <w:sz w:val="28"/>
          <w:szCs w:val="28"/>
          <w:bdr w:val="none" w:sz="0" w:space="0" w:color="auto" w:frame="1"/>
          <w:lang w:eastAsia="en-GB"/>
        </w:rPr>
        <w:t>nduction and probation</w:t>
      </w:r>
    </w:p>
    <w:p w:rsidR="00635E2D" w:rsidRDefault="00635E2D" w:rsidP="004B0BD2">
      <w:pPr>
        <w:spacing w:after="0" w:line="240" w:lineRule="atLeast"/>
        <w:textAlignment w:val="baseline"/>
        <w:outlineLvl w:val="2"/>
        <w:rPr>
          <w:rFonts w:eastAsia="Times New Roman" w:cstheme="minorHAnsi"/>
          <w:b/>
          <w:bCs/>
          <w:caps/>
          <w:sz w:val="28"/>
          <w:szCs w:val="28"/>
          <w:lang w:eastAsia="en-GB"/>
        </w:rPr>
      </w:pPr>
    </w:p>
    <w:p w:rsidR="004B0BD2" w:rsidRPr="004B0BD2" w:rsidRDefault="00635E2D" w:rsidP="004B0BD2">
      <w:pPr>
        <w:spacing w:after="0" w:line="240" w:lineRule="atLeast"/>
        <w:textAlignment w:val="baseline"/>
        <w:outlineLvl w:val="2"/>
        <w:rPr>
          <w:rFonts w:eastAsia="Times New Roman" w:cstheme="minorHAnsi"/>
          <w:b/>
          <w:bCs/>
          <w:caps/>
          <w:sz w:val="28"/>
          <w:szCs w:val="28"/>
          <w:lang w:eastAsia="en-GB"/>
        </w:rPr>
      </w:pPr>
      <w:r>
        <w:rPr>
          <w:rFonts w:eastAsia="Times New Roman" w:cstheme="minorHAnsi"/>
          <w:b/>
          <w:bCs/>
          <w:sz w:val="28"/>
          <w:szCs w:val="28"/>
          <w:bdr w:val="none" w:sz="0" w:space="0" w:color="auto" w:frame="1"/>
          <w:lang w:eastAsia="en-GB"/>
        </w:rPr>
        <w:t>I</w:t>
      </w:r>
      <w:r w:rsidR="001506C4">
        <w:rPr>
          <w:rFonts w:eastAsia="Times New Roman" w:cstheme="minorHAnsi"/>
          <w:b/>
          <w:bCs/>
          <w:sz w:val="28"/>
          <w:szCs w:val="28"/>
          <w:bdr w:val="none" w:sz="0" w:space="0" w:color="auto" w:frame="1"/>
          <w:lang w:eastAsia="en-GB"/>
        </w:rPr>
        <w:t>nduction process</w:t>
      </w:r>
    </w:p>
    <w:p w:rsidR="004B0BD2" w:rsidRPr="004B0BD2" w:rsidRDefault="004B0BD2" w:rsidP="004B0BD2">
      <w:pPr>
        <w:numPr>
          <w:ilvl w:val="0"/>
          <w:numId w:val="7"/>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All new staff will complete a structured induction programme, including:</w:t>
      </w:r>
    </w:p>
    <w:p w:rsidR="004B0BD2" w:rsidRPr="004B0BD2" w:rsidRDefault="004B0BD2" w:rsidP="004B0BD2">
      <w:pPr>
        <w:numPr>
          <w:ilvl w:val="1"/>
          <w:numId w:val="7"/>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Reading and signing nursery policies and procedures</w:t>
      </w:r>
    </w:p>
    <w:p w:rsidR="004B0BD2" w:rsidRPr="004B0BD2" w:rsidRDefault="004B0BD2" w:rsidP="004B0BD2">
      <w:pPr>
        <w:numPr>
          <w:ilvl w:val="1"/>
          <w:numId w:val="7"/>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Completing mandatory training (Safeguarding, Prevent, Health &amp; Safety, Food Hygiene, etc.)</w:t>
      </w:r>
    </w:p>
    <w:p w:rsidR="00A1147C" w:rsidRDefault="004B0BD2" w:rsidP="00A1147C">
      <w:pPr>
        <w:numPr>
          <w:ilvl w:val="1"/>
          <w:numId w:val="7"/>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Familiarisation with key procedures: whistleblowing, intimate care, fire safety, confidentiality</w:t>
      </w:r>
    </w:p>
    <w:p w:rsidR="00A1147C" w:rsidRPr="00A1147C" w:rsidRDefault="00A1147C" w:rsidP="00A1147C">
      <w:pPr>
        <w:numPr>
          <w:ilvl w:val="1"/>
          <w:numId w:val="7"/>
        </w:numPr>
        <w:spacing w:after="0" w:line="390" w:lineRule="atLeast"/>
        <w:ind w:left="0"/>
        <w:textAlignment w:val="baseline"/>
        <w:rPr>
          <w:rFonts w:eastAsia="Times New Roman" w:cstheme="minorHAnsi"/>
          <w:sz w:val="28"/>
          <w:szCs w:val="28"/>
          <w:lang w:eastAsia="en-GB"/>
        </w:rPr>
      </w:pPr>
      <w:r w:rsidRPr="00A1147C">
        <w:rPr>
          <w:sz w:val="28"/>
          <w:szCs w:val="28"/>
        </w:rPr>
        <w:t xml:space="preserve">All staff who obtained a level 2 and/or level 3 qualification since 30 June 2016 must obtain a PFA qualification within three months of starting work in order to be included in the required staff: child ratios at level 2 or level 3 in an early years setting. </w:t>
      </w:r>
    </w:p>
    <w:p w:rsidR="00A1147C" w:rsidRDefault="00A1147C" w:rsidP="003B312A">
      <w:pPr>
        <w:numPr>
          <w:ilvl w:val="1"/>
          <w:numId w:val="7"/>
        </w:numPr>
        <w:spacing w:after="0" w:line="390" w:lineRule="atLeast"/>
        <w:ind w:left="0"/>
        <w:textAlignment w:val="baseline"/>
        <w:rPr>
          <w:rFonts w:eastAsia="Times New Roman" w:cstheme="minorHAnsi"/>
          <w:sz w:val="28"/>
          <w:szCs w:val="28"/>
          <w:lang w:eastAsia="en-GB"/>
        </w:rPr>
      </w:pPr>
      <w:r w:rsidRPr="00A1147C">
        <w:rPr>
          <w:sz w:val="28"/>
          <w:szCs w:val="28"/>
        </w:rPr>
        <w:lastRenderedPageBreak/>
        <w:t>All staff who have completed the experience-based route must obtain a PFA qualification before they can be included in the staff:child ratios at level 3. To continue to be included in the ratio requirement the certificate must be renewed every 3 years.</w:t>
      </w:r>
    </w:p>
    <w:p w:rsidR="003B312A" w:rsidRPr="003B312A" w:rsidRDefault="003B312A" w:rsidP="003B312A">
      <w:pPr>
        <w:spacing w:after="0" w:line="390" w:lineRule="atLeast"/>
        <w:textAlignment w:val="baseline"/>
        <w:rPr>
          <w:rFonts w:eastAsia="Times New Roman" w:cstheme="minorHAnsi"/>
          <w:sz w:val="28"/>
          <w:szCs w:val="28"/>
          <w:lang w:eastAsia="en-GB"/>
        </w:rPr>
      </w:pPr>
    </w:p>
    <w:p w:rsidR="004B0BD2" w:rsidRPr="004B0BD2" w:rsidRDefault="001506C4" w:rsidP="004B0BD2">
      <w:pPr>
        <w:spacing w:after="0" w:line="240" w:lineRule="auto"/>
        <w:textAlignment w:val="baseline"/>
        <w:rPr>
          <w:rFonts w:eastAsia="Times New Roman" w:cstheme="minorHAnsi"/>
          <w:sz w:val="28"/>
          <w:szCs w:val="28"/>
          <w:lang w:eastAsia="en-GB"/>
        </w:rPr>
      </w:pPr>
      <w:r>
        <w:rPr>
          <w:rFonts w:eastAsia="Times New Roman" w:cstheme="minorHAnsi"/>
          <w:b/>
          <w:bCs/>
          <w:sz w:val="28"/>
          <w:szCs w:val="28"/>
          <w:bdr w:val="none" w:sz="0" w:space="0" w:color="auto" w:frame="1"/>
          <w:lang w:eastAsia="en-GB"/>
        </w:rPr>
        <w:t>Probation Period</w:t>
      </w:r>
    </w:p>
    <w:p w:rsidR="004B0BD2" w:rsidRDefault="004B0BD2" w:rsidP="004B0BD2">
      <w:pPr>
        <w:numPr>
          <w:ilvl w:val="0"/>
          <w:numId w:val="8"/>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 3-month probation period is in place for all new staff.</w:t>
      </w:r>
    </w:p>
    <w:p w:rsidR="004B0BD2" w:rsidRPr="004B0BD2" w:rsidRDefault="004B0BD2" w:rsidP="004B0BD2">
      <w:pPr>
        <w:numPr>
          <w:ilvl w:val="0"/>
          <w:numId w:val="8"/>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Probation may be extended to 6 months</w:t>
      </w:r>
      <w:r>
        <w:rPr>
          <w:rFonts w:eastAsia="Times New Roman" w:cstheme="minorHAnsi"/>
          <w:sz w:val="28"/>
          <w:szCs w:val="28"/>
          <w:lang w:eastAsia="en-GB"/>
        </w:rPr>
        <w:t xml:space="preserve"> </w:t>
      </w:r>
      <w:r w:rsidR="006A7246">
        <w:rPr>
          <w:rFonts w:eastAsia="Times New Roman" w:cstheme="minorHAnsi"/>
          <w:sz w:val="28"/>
          <w:szCs w:val="28"/>
          <w:lang w:eastAsia="en-GB"/>
        </w:rPr>
        <w:t>were concerns arise</w:t>
      </w:r>
      <w:r w:rsidRPr="004B0BD2">
        <w:rPr>
          <w:rFonts w:eastAsia="Times New Roman" w:cstheme="minorHAnsi"/>
          <w:sz w:val="28"/>
          <w:szCs w:val="28"/>
          <w:lang w:eastAsia="en-GB"/>
        </w:rPr>
        <w:t>.</w:t>
      </w:r>
    </w:p>
    <w:p w:rsidR="004B0BD2" w:rsidRPr="004B0BD2" w:rsidRDefault="006A7246" w:rsidP="004B0BD2">
      <w:pPr>
        <w:numPr>
          <w:ilvl w:val="1"/>
          <w:numId w:val="8"/>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 xml:space="preserve">Employment will not commence until an enhances </w:t>
      </w:r>
      <w:r w:rsidR="004B0BD2" w:rsidRPr="004B0BD2">
        <w:rPr>
          <w:rFonts w:eastAsia="Times New Roman" w:cstheme="minorHAnsi"/>
          <w:sz w:val="28"/>
          <w:szCs w:val="28"/>
          <w:lang w:eastAsia="en-GB"/>
        </w:rPr>
        <w:t>DBS check is completed and confirmed as clear</w:t>
      </w:r>
    </w:p>
    <w:p w:rsidR="004B0BD2" w:rsidRPr="004B0BD2" w:rsidRDefault="006A7246" w:rsidP="004B0BD2">
      <w:pPr>
        <w:numPr>
          <w:ilvl w:val="1"/>
          <w:numId w:val="8"/>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 xml:space="preserve">You will be expected to undertake </w:t>
      </w:r>
      <w:r w:rsidR="004B0BD2" w:rsidRPr="004B0BD2">
        <w:rPr>
          <w:rFonts w:eastAsia="Times New Roman" w:cstheme="minorHAnsi"/>
          <w:sz w:val="28"/>
          <w:szCs w:val="28"/>
          <w:lang w:eastAsia="en-GB"/>
        </w:rPr>
        <w:t>safeguarding training</w:t>
      </w:r>
      <w:r>
        <w:rPr>
          <w:rFonts w:eastAsia="Times New Roman" w:cstheme="minorHAnsi"/>
          <w:sz w:val="28"/>
          <w:szCs w:val="28"/>
          <w:lang w:eastAsia="en-GB"/>
        </w:rPr>
        <w:t xml:space="preserve"> as soon as available. </w:t>
      </w:r>
    </w:p>
    <w:p w:rsidR="006A7246" w:rsidRDefault="004B0BD2" w:rsidP="006A7246">
      <w:pPr>
        <w:numPr>
          <w:ilvl w:val="1"/>
          <w:numId w:val="8"/>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Their identity and references have been fully verified</w:t>
      </w:r>
    </w:p>
    <w:p w:rsidR="006A7246" w:rsidRDefault="006A7246" w:rsidP="006A7246">
      <w:pPr>
        <w:numPr>
          <w:ilvl w:val="1"/>
          <w:numId w:val="8"/>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All new staff will be given a temporary contract during their probationary period</w:t>
      </w:r>
    </w:p>
    <w:p w:rsidR="006A7246" w:rsidRDefault="006A7246" w:rsidP="006A7246">
      <w:pPr>
        <w:numPr>
          <w:ilvl w:val="1"/>
          <w:numId w:val="8"/>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Once all parties are happy this will be made a permanent contract</w:t>
      </w:r>
    </w:p>
    <w:p w:rsidR="006A7246" w:rsidRDefault="006A7246" w:rsidP="006A7246">
      <w:pPr>
        <w:numPr>
          <w:ilvl w:val="1"/>
          <w:numId w:val="8"/>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Employees will be notified of any changes in any terms and conditions of employment</w:t>
      </w:r>
    </w:p>
    <w:p w:rsidR="0090720E" w:rsidRDefault="0090720E" w:rsidP="006A7246">
      <w:pPr>
        <w:numPr>
          <w:ilvl w:val="1"/>
          <w:numId w:val="8"/>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 xml:space="preserve">All employees will be expected to undertake 12 hour paediatric first aid training. </w:t>
      </w:r>
    </w:p>
    <w:p w:rsidR="0090720E" w:rsidRDefault="0090720E" w:rsidP="006A7246">
      <w:pPr>
        <w:numPr>
          <w:ilvl w:val="1"/>
          <w:numId w:val="8"/>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 xml:space="preserve">Applicants without suitable qualifications will be required to undertake </w:t>
      </w:r>
    </w:p>
    <w:p w:rsidR="006A7246" w:rsidRDefault="0090720E" w:rsidP="006A7246">
      <w:pPr>
        <w:spacing w:after="0" w:line="390" w:lineRule="atLeast"/>
        <w:textAlignment w:val="baseline"/>
        <w:rPr>
          <w:rFonts w:eastAsia="Times New Roman" w:cstheme="minorHAnsi"/>
          <w:sz w:val="28"/>
          <w:szCs w:val="28"/>
          <w:lang w:eastAsia="en-GB"/>
        </w:rPr>
      </w:pPr>
      <w:r>
        <w:rPr>
          <w:rFonts w:eastAsia="Times New Roman" w:cstheme="minorHAnsi"/>
          <w:sz w:val="28"/>
          <w:szCs w:val="28"/>
          <w:lang w:eastAsia="en-GB"/>
        </w:rPr>
        <w:t xml:space="preserve">Early </w:t>
      </w:r>
      <w:r w:rsidR="001506C4">
        <w:rPr>
          <w:rFonts w:eastAsia="Times New Roman" w:cstheme="minorHAnsi"/>
          <w:sz w:val="28"/>
          <w:szCs w:val="28"/>
          <w:lang w:eastAsia="en-GB"/>
        </w:rPr>
        <w:t>year’s</w:t>
      </w:r>
      <w:r>
        <w:rPr>
          <w:rFonts w:eastAsia="Times New Roman" w:cstheme="minorHAnsi"/>
          <w:sz w:val="28"/>
          <w:szCs w:val="28"/>
          <w:lang w:eastAsia="en-GB"/>
        </w:rPr>
        <w:t xml:space="preserve"> qualifications. </w:t>
      </w:r>
    </w:p>
    <w:p w:rsidR="0090720E" w:rsidRDefault="0090720E" w:rsidP="006A7246">
      <w:pPr>
        <w:spacing w:after="0" w:line="390" w:lineRule="atLeast"/>
        <w:textAlignment w:val="baseline"/>
        <w:rPr>
          <w:rFonts w:eastAsia="Times New Roman" w:cstheme="minorHAnsi"/>
          <w:sz w:val="28"/>
          <w:szCs w:val="28"/>
          <w:lang w:eastAsia="en-GB"/>
        </w:rPr>
      </w:pPr>
    </w:p>
    <w:p w:rsidR="004B0BD2" w:rsidRPr="004B0BD2" w:rsidRDefault="001506C4" w:rsidP="006A7246">
      <w:pPr>
        <w:spacing w:after="0" w:line="390" w:lineRule="atLeast"/>
        <w:textAlignment w:val="baseline"/>
        <w:rPr>
          <w:rFonts w:eastAsia="Times New Roman" w:cstheme="minorHAnsi"/>
          <w:sz w:val="28"/>
          <w:szCs w:val="28"/>
          <w:lang w:eastAsia="en-GB"/>
        </w:rPr>
      </w:pPr>
      <w:r>
        <w:rPr>
          <w:rFonts w:eastAsia="Times New Roman" w:cstheme="minorHAnsi"/>
          <w:b/>
          <w:bCs/>
          <w:sz w:val="28"/>
          <w:szCs w:val="28"/>
          <w:bdr w:val="none" w:sz="0" w:space="0" w:color="auto" w:frame="1"/>
          <w:lang w:eastAsia="en-GB"/>
        </w:rPr>
        <w:t>Mentoring and Support</w:t>
      </w:r>
    </w:p>
    <w:p w:rsidR="004B0BD2" w:rsidRPr="004B0BD2" w:rsidRDefault="004B0BD2" w:rsidP="004B0BD2">
      <w:pPr>
        <w:numPr>
          <w:ilvl w:val="0"/>
          <w:numId w:val="9"/>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Each new member of staff will be allocated a mentor who supports them during induction and probation.</w:t>
      </w:r>
    </w:p>
    <w:p w:rsidR="004B0BD2" w:rsidRPr="004B0BD2" w:rsidRDefault="004B0BD2" w:rsidP="004B0BD2">
      <w:pPr>
        <w:spacing w:after="0" w:line="240" w:lineRule="auto"/>
        <w:textAlignment w:val="baseline"/>
        <w:rPr>
          <w:rFonts w:eastAsia="Times New Roman" w:cstheme="minorHAnsi"/>
          <w:sz w:val="28"/>
          <w:szCs w:val="28"/>
          <w:lang w:eastAsia="en-GB"/>
        </w:rPr>
      </w:pPr>
    </w:p>
    <w:p w:rsidR="004B0BD2" w:rsidRPr="004B0BD2" w:rsidRDefault="006A7246" w:rsidP="004B0BD2">
      <w:pPr>
        <w:spacing w:after="0" w:line="240" w:lineRule="atLeast"/>
        <w:textAlignment w:val="baseline"/>
        <w:outlineLvl w:val="2"/>
        <w:rPr>
          <w:rFonts w:eastAsia="Times New Roman" w:cstheme="minorHAnsi"/>
          <w:b/>
          <w:bCs/>
          <w:caps/>
          <w:sz w:val="28"/>
          <w:szCs w:val="28"/>
          <w:lang w:eastAsia="en-GB"/>
        </w:rPr>
      </w:pPr>
      <w:r>
        <w:rPr>
          <w:rFonts w:eastAsia="Times New Roman" w:cstheme="minorHAnsi"/>
          <w:b/>
          <w:bCs/>
          <w:sz w:val="28"/>
          <w:szCs w:val="28"/>
          <w:bdr w:val="none" w:sz="0" w:space="0" w:color="auto" w:frame="1"/>
          <w:lang w:eastAsia="en-GB"/>
        </w:rPr>
        <w:t>O</w:t>
      </w:r>
      <w:r w:rsidRPr="004B0BD2">
        <w:rPr>
          <w:rFonts w:eastAsia="Times New Roman" w:cstheme="minorHAnsi"/>
          <w:b/>
          <w:bCs/>
          <w:sz w:val="28"/>
          <w:szCs w:val="28"/>
          <w:bdr w:val="none" w:sz="0" w:space="0" w:color="auto" w:frame="1"/>
          <w:lang w:eastAsia="en-GB"/>
        </w:rPr>
        <w:t>ngoing suitability and monitoring</w:t>
      </w:r>
    </w:p>
    <w:p w:rsidR="004B0BD2" w:rsidRPr="004B0BD2" w:rsidRDefault="004B0BD2" w:rsidP="004B0BD2">
      <w:pPr>
        <w:numPr>
          <w:ilvl w:val="0"/>
          <w:numId w:val="10"/>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Staff must attend an </w:t>
      </w:r>
      <w:r w:rsidR="006A7246" w:rsidRPr="006A7246">
        <w:rPr>
          <w:rFonts w:eastAsia="Times New Roman" w:cstheme="minorHAnsi"/>
          <w:bCs/>
          <w:sz w:val="28"/>
          <w:szCs w:val="28"/>
          <w:bdr w:val="none" w:sz="0" w:space="0" w:color="auto" w:frame="1"/>
          <w:lang w:eastAsia="en-GB"/>
        </w:rPr>
        <w:t>annual appraisal</w:t>
      </w:r>
      <w:r w:rsidRPr="004B0BD2">
        <w:rPr>
          <w:rFonts w:eastAsia="Times New Roman" w:cstheme="minorHAnsi"/>
          <w:sz w:val="28"/>
          <w:szCs w:val="28"/>
          <w:lang w:eastAsia="en-GB"/>
        </w:rPr>
        <w:t>.</w:t>
      </w:r>
    </w:p>
    <w:p w:rsidR="004B0BD2" w:rsidRPr="004B0BD2" w:rsidRDefault="004B0BD2" w:rsidP="004B0BD2">
      <w:pPr>
        <w:numPr>
          <w:ilvl w:val="0"/>
          <w:numId w:val="10"/>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Staff are responsible for disclosing any:</w:t>
      </w:r>
    </w:p>
    <w:p w:rsidR="004B0BD2" w:rsidRPr="004B0BD2" w:rsidRDefault="004B0BD2" w:rsidP="004B0BD2">
      <w:pPr>
        <w:numPr>
          <w:ilvl w:val="1"/>
          <w:numId w:val="10"/>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Health issues</w:t>
      </w:r>
    </w:p>
    <w:p w:rsidR="004B0BD2" w:rsidRPr="004B0BD2" w:rsidRDefault="004B0BD2" w:rsidP="004B0BD2">
      <w:pPr>
        <w:numPr>
          <w:ilvl w:val="1"/>
          <w:numId w:val="10"/>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Criminal proceedings or convictions</w:t>
      </w:r>
    </w:p>
    <w:p w:rsidR="004B0BD2" w:rsidRPr="004B0BD2" w:rsidRDefault="004B0BD2" w:rsidP="004B0BD2">
      <w:pPr>
        <w:numPr>
          <w:ilvl w:val="1"/>
          <w:numId w:val="10"/>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Changes in personal circumstances that may affect their suitability to work with children</w:t>
      </w:r>
    </w:p>
    <w:p w:rsidR="004B0BD2" w:rsidRPr="004B0BD2" w:rsidRDefault="004B0BD2" w:rsidP="004B0BD2">
      <w:pPr>
        <w:numPr>
          <w:ilvl w:val="0"/>
          <w:numId w:val="10"/>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Any concerns about a staff member’s ongoing suitability will be managed under the relevant safeguarding or disciplinary procedure.</w:t>
      </w:r>
    </w:p>
    <w:p w:rsidR="004B0BD2" w:rsidRPr="004B0BD2" w:rsidRDefault="004B0BD2" w:rsidP="004B0BD2">
      <w:pPr>
        <w:spacing w:after="0" w:line="240" w:lineRule="auto"/>
        <w:textAlignment w:val="baseline"/>
        <w:rPr>
          <w:rFonts w:eastAsia="Times New Roman" w:cstheme="minorHAnsi"/>
          <w:sz w:val="28"/>
          <w:szCs w:val="28"/>
          <w:lang w:eastAsia="en-GB"/>
        </w:rPr>
      </w:pPr>
    </w:p>
    <w:p w:rsidR="004B0BD2" w:rsidRPr="004B0BD2" w:rsidRDefault="00635E2D" w:rsidP="004B0BD2">
      <w:pPr>
        <w:spacing w:after="0" w:line="240" w:lineRule="atLeast"/>
        <w:textAlignment w:val="baseline"/>
        <w:outlineLvl w:val="2"/>
        <w:rPr>
          <w:rFonts w:eastAsia="Times New Roman" w:cstheme="minorHAnsi"/>
          <w:b/>
          <w:bCs/>
          <w:caps/>
          <w:sz w:val="28"/>
          <w:szCs w:val="28"/>
          <w:lang w:eastAsia="en-GB"/>
        </w:rPr>
      </w:pPr>
      <w:r>
        <w:rPr>
          <w:rFonts w:eastAsia="Times New Roman" w:cstheme="minorHAnsi"/>
          <w:b/>
          <w:bCs/>
          <w:sz w:val="28"/>
          <w:szCs w:val="28"/>
          <w:bdr w:val="none" w:sz="0" w:space="0" w:color="auto" w:frame="1"/>
          <w:lang w:eastAsia="en-GB"/>
        </w:rPr>
        <w:lastRenderedPageBreak/>
        <w:t>E</w:t>
      </w:r>
      <w:r w:rsidRPr="004B0BD2">
        <w:rPr>
          <w:rFonts w:eastAsia="Times New Roman" w:cstheme="minorHAnsi"/>
          <w:b/>
          <w:bCs/>
          <w:sz w:val="28"/>
          <w:szCs w:val="28"/>
          <w:bdr w:val="none" w:sz="0" w:space="0" w:color="auto" w:frame="1"/>
          <w:lang w:eastAsia="en-GB"/>
        </w:rPr>
        <w:t>nhanced dbs checks</w:t>
      </w:r>
    </w:p>
    <w:p w:rsidR="004B0BD2" w:rsidRPr="004B0BD2" w:rsidRDefault="004B0BD2" w:rsidP="004B0BD2">
      <w:pPr>
        <w:numPr>
          <w:ilvl w:val="0"/>
          <w:numId w:val="11"/>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All staff must hold an </w:t>
      </w:r>
      <w:r w:rsidRPr="004B0BD2">
        <w:rPr>
          <w:rFonts w:eastAsia="Times New Roman" w:cstheme="minorHAnsi"/>
          <w:bCs/>
          <w:sz w:val="28"/>
          <w:szCs w:val="28"/>
          <w:bdr w:val="none" w:sz="0" w:space="0" w:color="auto" w:frame="1"/>
          <w:lang w:eastAsia="en-GB"/>
        </w:rPr>
        <w:t>Enhanced DBS check</w:t>
      </w:r>
      <w:r w:rsidRPr="004B0BD2">
        <w:rPr>
          <w:rFonts w:eastAsia="Times New Roman" w:cstheme="minorHAnsi"/>
          <w:sz w:val="28"/>
          <w:szCs w:val="28"/>
          <w:lang w:eastAsia="en-GB"/>
        </w:rPr>
        <w:t> with a check of the Barred List.</w:t>
      </w:r>
    </w:p>
    <w:p w:rsidR="004B0BD2" w:rsidRPr="004B0BD2" w:rsidRDefault="004B0BD2" w:rsidP="004B0BD2">
      <w:pPr>
        <w:numPr>
          <w:ilvl w:val="0"/>
          <w:numId w:val="11"/>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New employees are required to register with the </w:t>
      </w:r>
      <w:r w:rsidRPr="004B0BD2">
        <w:rPr>
          <w:rFonts w:eastAsia="Times New Roman" w:cstheme="minorHAnsi"/>
          <w:bCs/>
          <w:sz w:val="28"/>
          <w:szCs w:val="28"/>
          <w:bdr w:val="none" w:sz="0" w:space="0" w:color="auto" w:frame="1"/>
          <w:lang w:eastAsia="en-GB"/>
        </w:rPr>
        <w:t>DBS Update Service</w:t>
      </w:r>
      <w:r w:rsidRPr="004B0BD2">
        <w:rPr>
          <w:rFonts w:eastAsia="Times New Roman" w:cstheme="minorHAnsi"/>
          <w:sz w:val="28"/>
          <w:szCs w:val="28"/>
          <w:lang w:eastAsia="en-GB"/>
        </w:rPr>
        <w:t>, allowing regular checks by the nursery.</w:t>
      </w:r>
    </w:p>
    <w:p w:rsidR="004B0BD2" w:rsidRPr="004B0BD2" w:rsidRDefault="004B0BD2" w:rsidP="004B0BD2">
      <w:pPr>
        <w:numPr>
          <w:ilvl w:val="0"/>
          <w:numId w:val="11"/>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The nursery covers the cos</w:t>
      </w:r>
      <w:r w:rsidR="006A7246">
        <w:rPr>
          <w:rFonts w:eastAsia="Times New Roman" w:cstheme="minorHAnsi"/>
          <w:sz w:val="28"/>
          <w:szCs w:val="28"/>
          <w:lang w:eastAsia="en-GB"/>
        </w:rPr>
        <w:t xml:space="preserve">t of the enhanced </w:t>
      </w:r>
      <w:r w:rsidRPr="004B0BD2">
        <w:rPr>
          <w:rFonts w:eastAsia="Times New Roman" w:cstheme="minorHAnsi"/>
          <w:sz w:val="28"/>
          <w:szCs w:val="28"/>
          <w:lang w:eastAsia="en-GB"/>
        </w:rPr>
        <w:t>DBS check for new employees</w:t>
      </w:r>
      <w:r w:rsidR="006A7246">
        <w:rPr>
          <w:rFonts w:eastAsia="Times New Roman" w:cstheme="minorHAnsi"/>
          <w:sz w:val="28"/>
          <w:szCs w:val="28"/>
          <w:lang w:eastAsia="en-GB"/>
        </w:rPr>
        <w:t xml:space="preserve"> and will reimburse update costs</w:t>
      </w:r>
      <w:r w:rsidRPr="004B0BD2">
        <w:rPr>
          <w:rFonts w:eastAsia="Times New Roman" w:cstheme="minorHAnsi"/>
          <w:sz w:val="28"/>
          <w:szCs w:val="28"/>
          <w:lang w:eastAsia="en-GB"/>
        </w:rPr>
        <w:t>.</w:t>
      </w:r>
    </w:p>
    <w:p w:rsidR="006A7246" w:rsidRDefault="004B0BD2" w:rsidP="006A7246">
      <w:pPr>
        <w:numPr>
          <w:ilvl w:val="0"/>
          <w:numId w:val="11"/>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 xml:space="preserve">Confidentiality is maintained in line with DBS guidance. </w:t>
      </w:r>
    </w:p>
    <w:p w:rsidR="004B0BD2" w:rsidRPr="004B0BD2" w:rsidRDefault="006A7246" w:rsidP="006A7246">
      <w:pPr>
        <w:numPr>
          <w:ilvl w:val="0"/>
          <w:numId w:val="11"/>
        </w:numPr>
        <w:spacing w:after="0" w:line="390" w:lineRule="atLeast"/>
        <w:ind w:left="0"/>
        <w:textAlignment w:val="baseline"/>
        <w:rPr>
          <w:rFonts w:eastAsia="Times New Roman" w:cstheme="minorHAnsi"/>
          <w:sz w:val="28"/>
          <w:szCs w:val="28"/>
          <w:lang w:eastAsia="en-GB"/>
        </w:rPr>
      </w:pPr>
      <w:r w:rsidRPr="006A7246">
        <w:rPr>
          <w:rFonts w:eastAsia="Times New Roman" w:cstheme="minorHAnsi"/>
          <w:sz w:val="28"/>
          <w:szCs w:val="28"/>
          <w:lang w:eastAsia="en-GB"/>
        </w:rPr>
        <w:t xml:space="preserve">We will record the </w:t>
      </w:r>
      <w:r w:rsidR="004B0BD2" w:rsidRPr="004B0BD2">
        <w:rPr>
          <w:rFonts w:eastAsia="Times New Roman" w:cstheme="minorHAnsi"/>
          <w:bCs/>
          <w:sz w:val="28"/>
          <w:szCs w:val="28"/>
          <w:bdr w:val="none" w:sz="0" w:space="0" w:color="auto" w:frame="1"/>
          <w:lang w:eastAsia="en-GB"/>
        </w:rPr>
        <w:t>issue date and certificate number</w:t>
      </w:r>
      <w:r w:rsidRPr="006A7246">
        <w:rPr>
          <w:rFonts w:eastAsia="Times New Roman" w:cstheme="minorHAnsi"/>
          <w:sz w:val="28"/>
          <w:szCs w:val="28"/>
          <w:lang w:eastAsia="en-GB"/>
        </w:rPr>
        <w:t>, name and date of birth of every employee and committee member in the DBS file in the locked office</w:t>
      </w:r>
    </w:p>
    <w:p w:rsidR="004B0BD2" w:rsidRPr="004B0BD2" w:rsidRDefault="004B0BD2" w:rsidP="004B0BD2">
      <w:pPr>
        <w:spacing w:after="0" w:line="240" w:lineRule="auto"/>
        <w:textAlignment w:val="baseline"/>
        <w:rPr>
          <w:rFonts w:eastAsia="Times New Roman" w:cstheme="minorHAnsi"/>
          <w:sz w:val="28"/>
          <w:szCs w:val="28"/>
          <w:lang w:eastAsia="en-GB"/>
        </w:rPr>
      </w:pPr>
    </w:p>
    <w:p w:rsidR="004B0BD2" w:rsidRPr="004B0BD2" w:rsidRDefault="00635E2D" w:rsidP="004B0BD2">
      <w:pPr>
        <w:spacing w:after="0" w:line="240" w:lineRule="atLeast"/>
        <w:textAlignment w:val="baseline"/>
        <w:outlineLvl w:val="2"/>
        <w:rPr>
          <w:rFonts w:eastAsia="Times New Roman" w:cstheme="minorHAnsi"/>
          <w:b/>
          <w:bCs/>
          <w:caps/>
          <w:sz w:val="28"/>
          <w:szCs w:val="28"/>
          <w:lang w:eastAsia="en-GB"/>
        </w:rPr>
      </w:pPr>
      <w:r>
        <w:rPr>
          <w:rFonts w:eastAsia="Times New Roman" w:cstheme="minorHAnsi"/>
          <w:b/>
          <w:bCs/>
          <w:sz w:val="28"/>
          <w:szCs w:val="28"/>
          <w:bdr w:val="none" w:sz="0" w:space="0" w:color="auto" w:frame="1"/>
          <w:lang w:eastAsia="en-GB"/>
        </w:rPr>
        <w:t>R</w:t>
      </w:r>
      <w:r w:rsidRPr="004B0BD2">
        <w:rPr>
          <w:rFonts w:eastAsia="Times New Roman" w:cstheme="minorHAnsi"/>
          <w:b/>
          <w:bCs/>
          <w:sz w:val="28"/>
          <w:szCs w:val="28"/>
          <w:bdr w:val="none" w:sz="0" w:space="0" w:color="auto" w:frame="1"/>
          <w:lang w:eastAsia="en-GB"/>
        </w:rPr>
        <w:t>ecord keeping and confidentiality</w:t>
      </w:r>
    </w:p>
    <w:p w:rsidR="004B0BD2" w:rsidRPr="004B0BD2" w:rsidRDefault="004B0BD2" w:rsidP="004B0BD2">
      <w:pPr>
        <w:numPr>
          <w:ilvl w:val="0"/>
          <w:numId w:val="12"/>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All recruitment documents are stored securely in locked cabinets with restricted access.</w:t>
      </w:r>
    </w:p>
    <w:p w:rsidR="00635E2D" w:rsidRDefault="004B0BD2" w:rsidP="00635E2D">
      <w:pPr>
        <w:numPr>
          <w:ilvl w:val="0"/>
          <w:numId w:val="12"/>
        </w:numPr>
        <w:spacing w:after="0" w:line="390" w:lineRule="atLeast"/>
        <w:ind w:left="0"/>
        <w:textAlignment w:val="baseline"/>
        <w:rPr>
          <w:rFonts w:eastAsia="Times New Roman" w:cstheme="minorHAnsi"/>
          <w:sz w:val="28"/>
          <w:szCs w:val="28"/>
          <w:lang w:eastAsia="en-GB"/>
        </w:rPr>
      </w:pPr>
      <w:r w:rsidRPr="004B0BD2">
        <w:rPr>
          <w:rFonts w:eastAsia="Times New Roman" w:cstheme="minorHAnsi"/>
          <w:sz w:val="28"/>
          <w:szCs w:val="28"/>
          <w:lang w:eastAsia="en-GB"/>
        </w:rPr>
        <w:t>Staff files include: application form, interview notes, references, ID checks, DBS certificate details, training records, and suitability declarations.</w:t>
      </w:r>
    </w:p>
    <w:p w:rsidR="00635E2D" w:rsidRDefault="00635E2D" w:rsidP="00635E2D">
      <w:pPr>
        <w:spacing w:after="0" w:line="390" w:lineRule="atLeast"/>
        <w:textAlignment w:val="baseline"/>
        <w:rPr>
          <w:rFonts w:eastAsia="Times New Roman" w:cstheme="minorHAnsi"/>
          <w:sz w:val="28"/>
          <w:szCs w:val="28"/>
          <w:lang w:eastAsia="en-GB"/>
        </w:rPr>
      </w:pPr>
    </w:p>
    <w:p w:rsidR="00635E2D" w:rsidRPr="00635E2D" w:rsidRDefault="00635E2D" w:rsidP="00635E2D">
      <w:pPr>
        <w:spacing w:after="0" w:line="390" w:lineRule="atLeast"/>
        <w:textAlignment w:val="baseline"/>
        <w:rPr>
          <w:rFonts w:eastAsia="Times New Roman" w:cstheme="minorHAnsi"/>
          <w:b/>
          <w:sz w:val="28"/>
          <w:szCs w:val="28"/>
          <w:lang w:eastAsia="en-GB"/>
        </w:rPr>
      </w:pPr>
      <w:r w:rsidRPr="00635E2D">
        <w:rPr>
          <w:rFonts w:eastAsia="Times New Roman" w:cstheme="minorHAnsi"/>
          <w:b/>
          <w:sz w:val="28"/>
          <w:szCs w:val="28"/>
          <w:lang w:eastAsia="en-GB"/>
        </w:rPr>
        <w:t>Statutory Pay and Holiday Pay Calculations</w:t>
      </w:r>
    </w:p>
    <w:p w:rsidR="00635E2D" w:rsidRDefault="00635E2D" w:rsidP="00635E2D">
      <w:pPr>
        <w:numPr>
          <w:ilvl w:val="0"/>
          <w:numId w:val="12"/>
        </w:numPr>
        <w:spacing w:after="0" w:line="390" w:lineRule="atLeast"/>
        <w:ind w:left="0"/>
        <w:textAlignment w:val="baseline"/>
        <w:rPr>
          <w:rFonts w:eastAsia="Times New Roman" w:cstheme="minorHAnsi"/>
          <w:sz w:val="28"/>
          <w:szCs w:val="28"/>
          <w:lang w:eastAsia="en-GB"/>
        </w:rPr>
      </w:pPr>
      <w:r w:rsidRPr="00635E2D">
        <w:rPr>
          <w:rFonts w:eastAsia="Times New Roman" w:cstheme="minorHAnsi"/>
          <w:sz w:val="28"/>
          <w:szCs w:val="28"/>
          <w:lang w:eastAsia="en-GB"/>
        </w:rPr>
        <w:t xml:space="preserve">Statutory sick pay will be paid in line with statutory </w:t>
      </w:r>
      <w:r>
        <w:rPr>
          <w:rFonts w:eastAsia="Times New Roman" w:cstheme="minorHAnsi"/>
          <w:sz w:val="28"/>
          <w:szCs w:val="28"/>
          <w:lang w:eastAsia="en-GB"/>
        </w:rPr>
        <w:t xml:space="preserve">Government </w:t>
      </w:r>
      <w:r w:rsidRPr="00635E2D">
        <w:rPr>
          <w:rFonts w:eastAsia="Times New Roman" w:cstheme="minorHAnsi"/>
          <w:sz w:val="28"/>
          <w:szCs w:val="28"/>
          <w:lang w:eastAsia="en-GB"/>
        </w:rPr>
        <w:t>guidance.</w:t>
      </w:r>
    </w:p>
    <w:p w:rsidR="00635E2D" w:rsidRDefault="00635E2D" w:rsidP="00635E2D">
      <w:pPr>
        <w:numPr>
          <w:ilvl w:val="0"/>
          <w:numId w:val="12"/>
        </w:numPr>
        <w:spacing w:after="0" w:line="390" w:lineRule="atLeast"/>
        <w:ind w:left="0"/>
        <w:textAlignment w:val="baseline"/>
        <w:rPr>
          <w:rFonts w:eastAsia="Times New Roman" w:cstheme="minorHAnsi"/>
          <w:sz w:val="28"/>
          <w:szCs w:val="28"/>
          <w:lang w:eastAsia="en-GB"/>
        </w:rPr>
      </w:pPr>
      <w:r w:rsidRPr="00635E2D">
        <w:rPr>
          <w:rFonts w:eastAsia="Times New Roman" w:cstheme="minorHAnsi"/>
          <w:sz w:val="28"/>
          <w:szCs w:val="28"/>
          <w:lang w:eastAsia="en-GB"/>
        </w:rPr>
        <w:t>Statutory maternity pay will be paid in line with statutory</w:t>
      </w:r>
      <w:r>
        <w:rPr>
          <w:rFonts w:eastAsia="Times New Roman" w:cstheme="minorHAnsi"/>
          <w:sz w:val="28"/>
          <w:szCs w:val="28"/>
          <w:lang w:eastAsia="en-GB"/>
        </w:rPr>
        <w:t xml:space="preserve"> Government</w:t>
      </w:r>
      <w:r w:rsidRPr="00635E2D">
        <w:rPr>
          <w:rFonts w:eastAsia="Times New Roman" w:cstheme="minorHAnsi"/>
          <w:sz w:val="28"/>
          <w:szCs w:val="28"/>
          <w:lang w:eastAsia="en-GB"/>
        </w:rPr>
        <w:t xml:space="preserve"> guidance</w:t>
      </w:r>
    </w:p>
    <w:p w:rsidR="00635E2D" w:rsidRDefault="00635E2D" w:rsidP="00635E2D">
      <w:pPr>
        <w:numPr>
          <w:ilvl w:val="0"/>
          <w:numId w:val="12"/>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Statutory paternity pay will be paid in line with statutory Government guidance</w:t>
      </w:r>
    </w:p>
    <w:p w:rsidR="00635E2D" w:rsidRDefault="00635E2D" w:rsidP="00635E2D">
      <w:pPr>
        <w:numPr>
          <w:ilvl w:val="0"/>
          <w:numId w:val="12"/>
        </w:numPr>
        <w:spacing w:after="0" w:line="390" w:lineRule="atLeast"/>
        <w:ind w:left="0"/>
        <w:textAlignment w:val="baseline"/>
        <w:rPr>
          <w:rFonts w:eastAsia="Times New Roman" w:cstheme="minorHAnsi"/>
          <w:sz w:val="28"/>
          <w:szCs w:val="28"/>
          <w:lang w:eastAsia="en-GB"/>
        </w:rPr>
      </w:pPr>
      <w:r w:rsidRPr="00635E2D">
        <w:rPr>
          <w:rFonts w:eastAsia="Times New Roman" w:cstheme="minorHAnsi"/>
          <w:sz w:val="28"/>
          <w:szCs w:val="28"/>
          <w:lang w:eastAsia="en-GB"/>
        </w:rPr>
        <w:t xml:space="preserve">If you suffer the loss of a child under the age of 18 or a stillbirth after 24 weeks of pregnancy you will be entitled to 2 weeks leave in line with government guidance. </w:t>
      </w:r>
    </w:p>
    <w:p w:rsidR="00635E2D" w:rsidRPr="004B0BD2" w:rsidRDefault="00635E2D" w:rsidP="00635E2D">
      <w:pPr>
        <w:numPr>
          <w:ilvl w:val="0"/>
          <w:numId w:val="12"/>
        </w:numPr>
        <w:spacing w:after="0" w:line="390" w:lineRule="atLeast"/>
        <w:ind w:left="0"/>
        <w:textAlignment w:val="baseline"/>
        <w:rPr>
          <w:rFonts w:eastAsia="Times New Roman" w:cstheme="minorHAnsi"/>
          <w:sz w:val="28"/>
          <w:szCs w:val="28"/>
          <w:lang w:eastAsia="en-GB"/>
        </w:rPr>
      </w:pPr>
      <w:r>
        <w:rPr>
          <w:rFonts w:eastAsia="Times New Roman" w:cstheme="minorHAnsi"/>
          <w:sz w:val="28"/>
          <w:szCs w:val="28"/>
          <w:lang w:eastAsia="en-GB"/>
        </w:rPr>
        <w:t>Holiday pay will be calculated using the Government holiday pay calculator.</w:t>
      </w:r>
    </w:p>
    <w:p w:rsidR="004B0BD2" w:rsidRDefault="004B0BD2" w:rsidP="004B0BD2">
      <w:pPr>
        <w:spacing w:after="0" w:line="240" w:lineRule="auto"/>
        <w:textAlignment w:val="baseline"/>
        <w:rPr>
          <w:rFonts w:eastAsia="Times New Roman" w:cstheme="minorHAnsi"/>
          <w:sz w:val="28"/>
          <w:szCs w:val="28"/>
          <w:lang w:eastAsia="en-GB"/>
        </w:rPr>
      </w:pPr>
    </w:p>
    <w:p w:rsidR="003B312A" w:rsidRDefault="003B312A" w:rsidP="00635E2D">
      <w:pPr>
        <w:spacing w:after="0" w:line="240" w:lineRule="auto"/>
        <w:rPr>
          <w:b/>
          <w:sz w:val="32"/>
          <w:szCs w:val="32"/>
        </w:rPr>
      </w:pPr>
    </w:p>
    <w:p w:rsidR="003B312A" w:rsidRDefault="003B312A" w:rsidP="00635E2D">
      <w:pPr>
        <w:spacing w:after="0" w:line="240" w:lineRule="auto"/>
        <w:rPr>
          <w:b/>
          <w:sz w:val="32"/>
          <w:szCs w:val="32"/>
        </w:rPr>
      </w:pPr>
    </w:p>
    <w:p w:rsidR="00635E2D" w:rsidRPr="00635E2D" w:rsidRDefault="00635E2D" w:rsidP="00635E2D">
      <w:pPr>
        <w:spacing w:after="0" w:line="240" w:lineRule="auto"/>
        <w:rPr>
          <w:b/>
          <w:sz w:val="32"/>
          <w:szCs w:val="32"/>
        </w:rPr>
      </w:pPr>
      <w:bookmarkStart w:id="0" w:name="_GoBack"/>
      <w:bookmarkEnd w:id="0"/>
      <w:r w:rsidRPr="00635E2D">
        <w:rPr>
          <w:b/>
          <w:sz w:val="32"/>
          <w:szCs w:val="32"/>
        </w:rPr>
        <w:t>THIS POLICY WAS ADOPTED AT A MEETING OF THE</w:t>
      </w:r>
    </w:p>
    <w:p w:rsidR="00635E2D" w:rsidRPr="00635E2D" w:rsidRDefault="00635E2D" w:rsidP="00635E2D">
      <w:pPr>
        <w:spacing w:after="0" w:line="240" w:lineRule="auto"/>
        <w:rPr>
          <w:b/>
          <w:sz w:val="32"/>
          <w:szCs w:val="32"/>
        </w:rPr>
      </w:pPr>
      <w:r w:rsidRPr="00635E2D">
        <w:rPr>
          <w:b/>
          <w:sz w:val="32"/>
          <w:szCs w:val="32"/>
        </w:rPr>
        <w:t>PRE SCHOOL HELD ON (DATE)...........................................................</w:t>
      </w:r>
    </w:p>
    <w:p w:rsidR="00635E2D" w:rsidRPr="00635E2D" w:rsidRDefault="00635E2D" w:rsidP="00635E2D">
      <w:pPr>
        <w:spacing w:after="0" w:line="240" w:lineRule="auto"/>
        <w:rPr>
          <w:b/>
          <w:sz w:val="32"/>
          <w:szCs w:val="32"/>
        </w:rPr>
      </w:pPr>
    </w:p>
    <w:p w:rsidR="00D27C04" w:rsidRPr="001506C4" w:rsidRDefault="00635E2D" w:rsidP="001506C4">
      <w:pPr>
        <w:spacing w:after="0" w:line="240" w:lineRule="auto"/>
        <w:rPr>
          <w:b/>
          <w:sz w:val="32"/>
          <w:szCs w:val="32"/>
        </w:rPr>
      </w:pPr>
      <w:r w:rsidRPr="00635E2D">
        <w:rPr>
          <w:b/>
          <w:sz w:val="32"/>
          <w:szCs w:val="32"/>
        </w:rPr>
        <w:t>SIGNED ON BEHALF OF THE PRE SCHOOL..........................................</w:t>
      </w:r>
    </w:p>
    <w:sectPr w:rsidR="00D27C04" w:rsidRPr="001506C4" w:rsidSect="00D27C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41C" w:rsidRDefault="00A8641C" w:rsidP="000A44BD">
      <w:pPr>
        <w:spacing w:after="0" w:line="240" w:lineRule="auto"/>
      </w:pPr>
      <w:r>
        <w:separator/>
      </w:r>
    </w:p>
  </w:endnote>
  <w:endnote w:type="continuationSeparator" w:id="0">
    <w:p w:rsidR="00A8641C" w:rsidRDefault="00A8641C" w:rsidP="000A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D" w:rsidRDefault="00BE53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709042"/>
      <w:docPartObj>
        <w:docPartGallery w:val="Page Numbers (Bottom of Page)"/>
        <w:docPartUnique/>
      </w:docPartObj>
    </w:sdtPr>
    <w:sdtEndPr>
      <w:rPr>
        <w:noProof/>
      </w:rPr>
    </w:sdtEndPr>
    <w:sdtContent>
      <w:p w:rsidR="006266C3" w:rsidRDefault="006266C3">
        <w:pPr>
          <w:pStyle w:val="Footer"/>
          <w:jc w:val="right"/>
        </w:pPr>
        <w:r>
          <w:fldChar w:fldCharType="begin"/>
        </w:r>
        <w:r>
          <w:instrText xml:space="preserve"> PAGE   \* MERGEFORMAT </w:instrText>
        </w:r>
        <w:r>
          <w:fldChar w:fldCharType="separate"/>
        </w:r>
        <w:r w:rsidR="003B312A">
          <w:rPr>
            <w:noProof/>
          </w:rPr>
          <w:t>5</w:t>
        </w:r>
        <w:r>
          <w:rPr>
            <w:noProof/>
          </w:rPr>
          <w:fldChar w:fldCharType="end"/>
        </w:r>
      </w:p>
    </w:sdtContent>
  </w:sdt>
  <w:p w:rsidR="00BE53FD" w:rsidRDefault="006266C3">
    <w:pPr>
      <w:pStyle w:val="Footer"/>
    </w:pPr>
    <w:r>
      <w:t>Safer recruitment and employment policy 18.6.25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D" w:rsidRDefault="00BE5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41C" w:rsidRDefault="00A8641C" w:rsidP="000A44BD">
      <w:pPr>
        <w:spacing w:after="0" w:line="240" w:lineRule="auto"/>
      </w:pPr>
      <w:r>
        <w:separator/>
      </w:r>
    </w:p>
  </w:footnote>
  <w:footnote w:type="continuationSeparator" w:id="0">
    <w:p w:rsidR="00A8641C" w:rsidRDefault="00A8641C" w:rsidP="000A4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D" w:rsidRDefault="00BE5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D" w:rsidRDefault="00BE5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3FD" w:rsidRDefault="00BE5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233"/>
    <w:multiLevelType w:val="multilevel"/>
    <w:tmpl w:val="2084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26567"/>
    <w:multiLevelType w:val="multilevel"/>
    <w:tmpl w:val="F70C2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B3887"/>
    <w:multiLevelType w:val="multilevel"/>
    <w:tmpl w:val="93768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DD2D6A"/>
    <w:multiLevelType w:val="multilevel"/>
    <w:tmpl w:val="D9AA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5637B"/>
    <w:multiLevelType w:val="multilevel"/>
    <w:tmpl w:val="83A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2251C2"/>
    <w:multiLevelType w:val="hybridMultilevel"/>
    <w:tmpl w:val="9C5E4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937FE8"/>
    <w:multiLevelType w:val="hybridMultilevel"/>
    <w:tmpl w:val="60D8D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0693190"/>
    <w:multiLevelType w:val="multilevel"/>
    <w:tmpl w:val="48181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267D3"/>
    <w:multiLevelType w:val="hybridMultilevel"/>
    <w:tmpl w:val="9EE4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3B4DD6"/>
    <w:multiLevelType w:val="multilevel"/>
    <w:tmpl w:val="96CC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382E4A"/>
    <w:multiLevelType w:val="multilevel"/>
    <w:tmpl w:val="2312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6B5F08"/>
    <w:multiLevelType w:val="multilevel"/>
    <w:tmpl w:val="F2F8B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4176CA"/>
    <w:multiLevelType w:val="multilevel"/>
    <w:tmpl w:val="0668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035C77"/>
    <w:multiLevelType w:val="multilevel"/>
    <w:tmpl w:val="275C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3"/>
  </w:num>
  <w:num w:numId="4">
    <w:abstractNumId w:val="2"/>
  </w:num>
  <w:num w:numId="5">
    <w:abstractNumId w:val="4"/>
  </w:num>
  <w:num w:numId="6">
    <w:abstractNumId w:val="9"/>
  </w:num>
  <w:num w:numId="7">
    <w:abstractNumId w:val="11"/>
  </w:num>
  <w:num w:numId="8">
    <w:abstractNumId w:val="1"/>
  </w:num>
  <w:num w:numId="9">
    <w:abstractNumId w:val="0"/>
  </w:num>
  <w:num w:numId="10">
    <w:abstractNumId w:val="7"/>
  </w:num>
  <w:num w:numId="11">
    <w:abstractNumId w:val="13"/>
  </w:num>
  <w:num w:numId="12">
    <w:abstractNumId w:val="1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5"/>
    <w:rsid w:val="0009696D"/>
    <w:rsid w:val="000A44BD"/>
    <w:rsid w:val="000F475D"/>
    <w:rsid w:val="001506C4"/>
    <w:rsid w:val="00267A6B"/>
    <w:rsid w:val="00294716"/>
    <w:rsid w:val="002B4318"/>
    <w:rsid w:val="00327D4B"/>
    <w:rsid w:val="00395F95"/>
    <w:rsid w:val="003A43EA"/>
    <w:rsid w:val="003B312A"/>
    <w:rsid w:val="004560DB"/>
    <w:rsid w:val="00466DD5"/>
    <w:rsid w:val="004B0BD2"/>
    <w:rsid w:val="004D2F7F"/>
    <w:rsid w:val="004F4747"/>
    <w:rsid w:val="004F7070"/>
    <w:rsid w:val="0052258A"/>
    <w:rsid w:val="00552034"/>
    <w:rsid w:val="00575B8D"/>
    <w:rsid w:val="005D10D3"/>
    <w:rsid w:val="00602BE0"/>
    <w:rsid w:val="006266C3"/>
    <w:rsid w:val="00626EA9"/>
    <w:rsid w:val="00635E2D"/>
    <w:rsid w:val="0066786E"/>
    <w:rsid w:val="0069798E"/>
    <w:rsid w:val="006A7246"/>
    <w:rsid w:val="006B6B41"/>
    <w:rsid w:val="00730DD0"/>
    <w:rsid w:val="00770F36"/>
    <w:rsid w:val="0080178A"/>
    <w:rsid w:val="008965CA"/>
    <w:rsid w:val="008D3001"/>
    <w:rsid w:val="0090720E"/>
    <w:rsid w:val="009072A2"/>
    <w:rsid w:val="009176D8"/>
    <w:rsid w:val="00924B89"/>
    <w:rsid w:val="00966FA7"/>
    <w:rsid w:val="009C4B4D"/>
    <w:rsid w:val="00A1147C"/>
    <w:rsid w:val="00A24D4B"/>
    <w:rsid w:val="00A33099"/>
    <w:rsid w:val="00A607D0"/>
    <w:rsid w:val="00A8641C"/>
    <w:rsid w:val="00A90EE6"/>
    <w:rsid w:val="00AC07FE"/>
    <w:rsid w:val="00B2323E"/>
    <w:rsid w:val="00B57CC8"/>
    <w:rsid w:val="00B73EA5"/>
    <w:rsid w:val="00BA2AEE"/>
    <w:rsid w:val="00BC080A"/>
    <w:rsid w:val="00BC5346"/>
    <w:rsid w:val="00BE53FD"/>
    <w:rsid w:val="00C14D70"/>
    <w:rsid w:val="00C43709"/>
    <w:rsid w:val="00CA7F5E"/>
    <w:rsid w:val="00CD11F0"/>
    <w:rsid w:val="00D27C04"/>
    <w:rsid w:val="00D55DE1"/>
    <w:rsid w:val="00D5622B"/>
    <w:rsid w:val="00D82C8F"/>
    <w:rsid w:val="00DC11CA"/>
    <w:rsid w:val="00E06191"/>
    <w:rsid w:val="00E97C34"/>
    <w:rsid w:val="00EC0AED"/>
    <w:rsid w:val="00F12D26"/>
    <w:rsid w:val="00F54C7A"/>
    <w:rsid w:val="00F65111"/>
    <w:rsid w:val="00FC2DEC"/>
    <w:rsid w:val="00FC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430D7-370F-487E-8128-46C5F76E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5"/>
    <w:rPr>
      <w:rFonts w:ascii="Tahoma" w:hAnsi="Tahoma" w:cs="Tahoma"/>
      <w:sz w:val="16"/>
      <w:szCs w:val="16"/>
    </w:rPr>
  </w:style>
  <w:style w:type="paragraph" w:styleId="Header">
    <w:name w:val="header"/>
    <w:basedOn w:val="Normal"/>
    <w:link w:val="HeaderChar"/>
    <w:uiPriority w:val="99"/>
    <w:unhideWhenUsed/>
    <w:rsid w:val="000A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BD"/>
  </w:style>
  <w:style w:type="paragraph" w:styleId="Footer">
    <w:name w:val="footer"/>
    <w:basedOn w:val="Normal"/>
    <w:link w:val="FooterChar"/>
    <w:uiPriority w:val="99"/>
    <w:unhideWhenUsed/>
    <w:rsid w:val="000A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BD"/>
  </w:style>
  <w:style w:type="character" w:styleId="Hyperlink">
    <w:name w:val="Hyperlink"/>
    <w:basedOn w:val="DefaultParagraphFont"/>
    <w:uiPriority w:val="99"/>
    <w:unhideWhenUsed/>
    <w:rsid w:val="0052258A"/>
    <w:rPr>
      <w:color w:val="0000FF" w:themeColor="hyperlink"/>
      <w:u w:val="single"/>
    </w:rPr>
  </w:style>
  <w:style w:type="paragraph" w:styleId="ListParagraph">
    <w:name w:val="List Paragraph"/>
    <w:basedOn w:val="Normal"/>
    <w:uiPriority w:val="34"/>
    <w:qFormat/>
    <w:rsid w:val="00C14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5985">
      <w:bodyDiv w:val="1"/>
      <w:marLeft w:val="0"/>
      <w:marRight w:val="0"/>
      <w:marTop w:val="0"/>
      <w:marBottom w:val="0"/>
      <w:divBdr>
        <w:top w:val="none" w:sz="0" w:space="0" w:color="auto"/>
        <w:left w:val="none" w:sz="0" w:space="0" w:color="auto"/>
        <w:bottom w:val="none" w:sz="0" w:space="0" w:color="auto"/>
        <w:right w:val="none" w:sz="0" w:space="0" w:color="auto"/>
      </w:divBdr>
      <w:divsChild>
        <w:div w:id="589779736">
          <w:marLeft w:val="0"/>
          <w:marRight w:val="0"/>
          <w:marTop w:val="0"/>
          <w:marBottom w:val="445"/>
          <w:divBdr>
            <w:top w:val="none" w:sz="0" w:space="0" w:color="auto"/>
            <w:left w:val="none" w:sz="0" w:space="0" w:color="auto"/>
            <w:bottom w:val="none" w:sz="0" w:space="0" w:color="auto"/>
            <w:right w:val="none" w:sz="0" w:space="0" w:color="auto"/>
          </w:divBdr>
          <w:divsChild>
            <w:div w:id="1267149878">
              <w:marLeft w:val="0"/>
              <w:marRight w:val="0"/>
              <w:marTop w:val="0"/>
              <w:marBottom w:val="0"/>
              <w:divBdr>
                <w:top w:val="none" w:sz="0" w:space="0" w:color="auto"/>
                <w:left w:val="none" w:sz="0" w:space="0" w:color="auto"/>
                <w:bottom w:val="none" w:sz="0" w:space="0" w:color="auto"/>
                <w:right w:val="none" w:sz="0" w:space="0" w:color="auto"/>
              </w:divBdr>
            </w:div>
          </w:divsChild>
        </w:div>
        <w:div w:id="1710641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9</cp:revision>
  <cp:lastPrinted>2025-07-17T10:47:00Z</cp:lastPrinted>
  <dcterms:created xsi:type="dcterms:W3CDTF">2025-06-18T09:48:00Z</dcterms:created>
  <dcterms:modified xsi:type="dcterms:W3CDTF">2025-07-17T10:48:00Z</dcterms:modified>
</cp:coreProperties>
</file>