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BB" w:rsidRDefault="00CA22BB"/>
    <w:p w:rsidR="00CA22BB" w:rsidRDefault="00CA22BB"/>
    <w:p w:rsidR="00CA22BB" w:rsidRDefault="00B54538" w:rsidP="00B54538">
      <w:pPr>
        <w:jc w:val="center"/>
      </w:pPr>
      <w:r w:rsidRPr="00B54538">
        <w:rPr>
          <w:noProof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538" w:rsidRPr="004311E3" w:rsidRDefault="00B54538" w:rsidP="00B54538">
      <w:pPr>
        <w:jc w:val="center"/>
        <w:rPr>
          <w:b/>
          <w:sz w:val="40"/>
          <w:szCs w:val="40"/>
          <w:u w:val="single"/>
        </w:rPr>
      </w:pPr>
      <w:r w:rsidRPr="004311E3">
        <w:rPr>
          <w:b/>
          <w:sz w:val="40"/>
          <w:szCs w:val="40"/>
          <w:u w:val="single"/>
        </w:rPr>
        <w:t>Stepping Stone</w:t>
      </w:r>
      <w:r>
        <w:rPr>
          <w:b/>
          <w:sz w:val="40"/>
          <w:szCs w:val="40"/>
          <w:u w:val="single"/>
        </w:rPr>
        <w:t>s</w:t>
      </w:r>
      <w:r w:rsidR="0021675C">
        <w:rPr>
          <w:b/>
          <w:sz w:val="40"/>
          <w:szCs w:val="40"/>
          <w:u w:val="single"/>
        </w:rPr>
        <w:t xml:space="preserve"> </w:t>
      </w:r>
      <w:r w:rsidR="00A71913">
        <w:rPr>
          <w:b/>
          <w:sz w:val="40"/>
          <w:szCs w:val="40"/>
          <w:u w:val="single"/>
        </w:rPr>
        <w:t>Preschool</w:t>
      </w:r>
    </w:p>
    <w:p w:rsidR="00CA22BB" w:rsidRPr="00B54538" w:rsidRDefault="00B54538" w:rsidP="00B5453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Lost Children Policy</w:t>
      </w:r>
    </w:p>
    <w:p w:rsidR="00CA22BB" w:rsidRDefault="00CA22BB"/>
    <w:p w:rsidR="00CA22BB" w:rsidRPr="00B54538" w:rsidRDefault="00CA22BB">
      <w:pPr>
        <w:rPr>
          <w:sz w:val="28"/>
          <w:szCs w:val="28"/>
        </w:rPr>
      </w:pPr>
      <w:r w:rsidRPr="00B54538">
        <w:rPr>
          <w:sz w:val="28"/>
          <w:szCs w:val="28"/>
        </w:rPr>
        <w:t xml:space="preserve">At Stepping Stones we are committed to provide a safe and secure environment in which children can grow and develop. Gates are kept locked and </w:t>
      </w:r>
      <w:r w:rsidR="0021675C">
        <w:rPr>
          <w:sz w:val="28"/>
          <w:szCs w:val="28"/>
        </w:rPr>
        <w:t>appropriate doors secured</w:t>
      </w:r>
      <w:r w:rsidRPr="00B54538">
        <w:rPr>
          <w:sz w:val="28"/>
          <w:szCs w:val="28"/>
        </w:rPr>
        <w:t xml:space="preserve"> to keep the children safe. The arrival and departure time of all children is clearly marked with a door register when children arrive or leave so it is always clear which children are in the building. A central register is also kept each session. Children are counted at registration and their num</w:t>
      </w:r>
      <w:r w:rsidR="00A71913">
        <w:rPr>
          <w:sz w:val="28"/>
          <w:szCs w:val="28"/>
        </w:rPr>
        <w:t>ber recorded on the wall</w:t>
      </w:r>
      <w:r w:rsidRPr="00B54538">
        <w:rPr>
          <w:sz w:val="28"/>
          <w:szCs w:val="28"/>
        </w:rPr>
        <w:t xml:space="preserve">. In the unlikely event of a child going missing within the </w:t>
      </w:r>
      <w:r w:rsidR="00A71913">
        <w:rPr>
          <w:sz w:val="28"/>
          <w:szCs w:val="28"/>
        </w:rPr>
        <w:t>preschool</w:t>
      </w:r>
      <w:r w:rsidRPr="00B54538">
        <w:rPr>
          <w:sz w:val="28"/>
          <w:szCs w:val="28"/>
        </w:rPr>
        <w:t xml:space="preserve"> the following procedure will be implemented: </w:t>
      </w:r>
    </w:p>
    <w:p w:rsidR="00CA22BB" w:rsidRPr="00B54538" w:rsidRDefault="00CA22BB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4538">
        <w:rPr>
          <w:sz w:val="28"/>
          <w:szCs w:val="28"/>
        </w:rPr>
        <w:t>The person in charge will be notified immediately.</w:t>
      </w:r>
    </w:p>
    <w:p w:rsidR="00CA22BB" w:rsidRPr="00B54538" w:rsidRDefault="00CA22BB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4538">
        <w:rPr>
          <w:sz w:val="28"/>
          <w:szCs w:val="28"/>
        </w:rPr>
        <w:t xml:space="preserve"> A full headcount and roll call will be completed against the attendance register </w:t>
      </w:r>
    </w:p>
    <w:p w:rsidR="00CA22BB" w:rsidRPr="00B54538" w:rsidRDefault="00CA22BB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4538">
        <w:rPr>
          <w:sz w:val="28"/>
          <w:szCs w:val="28"/>
        </w:rPr>
        <w:t xml:space="preserve">All staff present will be informed and an immediate thorough search of the </w:t>
      </w:r>
      <w:r w:rsidR="00A71913">
        <w:rPr>
          <w:sz w:val="28"/>
          <w:szCs w:val="28"/>
        </w:rPr>
        <w:t>preschool</w:t>
      </w:r>
      <w:r w:rsidRPr="00B54538">
        <w:rPr>
          <w:sz w:val="28"/>
          <w:szCs w:val="28"/>
        </w:rPr>
        <w:t xml:space="preserve"> both inside and outside will be made, ensuring that all other children remain supervised throughout. </w:t>
      </w:r>
    </w:p>
    <w:p w:rsidR="00CA22BB" w:rsidRPr="00B54538" w:rsidRDefault="00CA22BB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4538">
        <w:rPr>
          <w:sz w:val="28"/>
          <w:szCs w:val="28"/>
        </w:rPr>
        <w:t xml:space="preserve">If the child remains missing, the parents will be contacted and kept informed at all times. </w:t>
      </w:r>
    </w:p>
    <w:p w:rsidR="00CA22BB" w:rsidRPr="00B54538" w:rsidRDefault="00CA22BB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4538">
        <w:rPr>
          <w:sz w:val="28"/>
          <w:szCs w:val="28"/>
        </w:rPr>
        <w:t xml:space="preserve">After a maximum of ten minutes the police will be contacted and the matter will be treated as an emergency. </w:t>
      </w:r>
    </w:p>
    <w:p w:rsidR="00CA22BB" w:rsidRPr="00B54538" w:rsidRDefault="00CA22BB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4538">
        <w:rPr>
          <w:sz w:val="28"/>
          <w:szCs w:val="28"/>
        </w:rPr>
        <w:t>A second search of the premises will be carried out while waiting for the police to arrive.</w:t>
      </w:r>
    </w:p>
    <w:p w:rsidR="00CA22BB" w:rsidRPr="00B54538" w:rsidRDefault="00CA22BB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4538">
        <w:rPr>
          <w:sz w:val="28"/>
          <w:szCs w:val="28"/>
        </w:rPr>
        <w:t xml:space="preserve">Where it is safe to do so, two staff will check the immediate vicinity for the child. They would always have a mobile phone with them. </w:t>
      </w:r>
    </w:p>
    <w:p w:rsidR="0021675C" w:rsidRDefault="00CA22BB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4538">
        <w:rPr>
          <w:sz w:val="28"/>
          <w:szCs w:val="28"/>
        </w:rPr>
        <w:lastRenderedPageBreak/>
        <w:t xml:space="preserve"> Staff will then wait for the police to arrive and follow their instructions. The person in charge would continue to organise the search whilst awaiting the police.</w:t>
      </w:r>
    </w:p>
    <w:p w:rsidR="0021675C" w:rsidRDefault="0021675C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After the incident:</w:t>
      </w:r>
      <w:r w:rsidR="00CA22BB" w:rsidRPr="00B54538">
        <w:rPr>
          <w:sz w:val="28"/>
          <w:szCs w:val="28"/>
        </w:rPr>
        <w:t xml:space="preserve"> </w:t>
      </w:r>
    </w:p>
    <w:p w:rsidR="00B54538" w:rsidRDefault="0021675C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CA22BB" w:rsidRPr="00B54538">
        <w:rPr>
          <w:sz w:val="28"/>
          <w:szCs w:val="28"/>
        </w:rPr>
        <w:t xml:space="preserve"> full report will be m</w:t>
      </w:r>
      <w:r w:rsidR="00B54538" w:rsidRPr="00B54538">
        <w:rPr>
          <w:sz w:val="28"/>
          <w:szCs w:val="28"/>
        </w:rPr>
        <w:t>ade to the Chairperson of the g</w:t>
      </w:r>
      <w:r>
        <w:rPr>
          <w:sz w:val="28"/>
          <w:szCs w:val="28"/>
        </w:rPr>
        <w:t xml:space="preserve">roup </w:t>
      </w:r>
      <w:r w:rsidR="00A71913">
        <w:rPr>
          <w:sz w:val="28"/>
          <w:szCs w:val="28"/>
        </w:rPr>
        <w:t>and Ofsted</w:t>
      </w:r>
      <w:r>
        <w:rPr>
          <w:sz w:val="28"/>
          <w:szCs w:val="28"/>
        </w:rPr>
        <w:t>.</w:t>
      </w:r>
    </w:p>
    <w:p w:rsidR="0021675C" w:rsidRDefault="0021675C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 will review our policies and procedures</w:t>
      </w:r>
    </w:p>
    <w:p w:rsidR="0021675C" w:rsidRDefault="0021675C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 will provide emotional support and reassurance to the staff involved in the incident.</w:t>
      </w:r>
    </w:p>
    <w:p w:rsidR="0021675C" w:rsidRDefault="0021675C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If appropriate we will contact Local Authority Designated Officer and the Insurance Company.</w:t>
      </w:r>
    </w:p>
    <w:p w:rsidR="0021675C" w:rsidRDefault="0021675C" w:rsidP="00CA22B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If the situation gains media enquiries we will nominate one designated person to handle these enquiries. </w:t>
      </w:r>
    </w:p>
    <w:p w:rsidR="0021675C" w:rsidRPr="00B54538" w:rsidRDefault="0021675C" w:rsidP="0021675C">
      <w:pPr>
        <w:pStyle w:val="ListParagraph"/>
        <w:ind w:left="756"/>
        <w:rPr>
          <w:sz w:val="28"/>
          <w:szCs w:val="28"/>
        </w:rPr>
      </w:pPr>
    </w:p>
    <w:p w:rsidR="00C30471" w:rsidRPr="00C30471" w:rsidRDefault="00C30471" w:rsidP="00B54538">
      <w:pPr>
        <w:rPr>
          <w:b/>
          <w:sz w:val="28"/>
          <w:szCs w:val="28"/>
          <w:u w:val="single"/>
        </w:rPr>
      </w:pPr>
      <w:bookmarkStart w:id="0" w:name="_GoBack"/>
      <w:r w:rsidRPr="00C30471">
        <w:rPr>
          <w:b/>
          <w:sz w:val="28"/>
          <w:szCs w:val="28"/>
          <w:u w:val="single"/>
        </w:rPr>
        <w:t>Outings</w:t>
      </w:r>
    </w:p>
    <w:bookmarkEnd w:id="0"/>
    <w:p w:rsidR="002111B6" w:rsidRPr="00B54538" w:rsidRDefault="00CA22BB" w:rsidP="00B54538">
      <w:pPr>
        <w:rPr>
          <w:sz w:val="28"/>
          <w:szCs w:val="28"/>
        </w:rPr>
      </w:pPr>
      <w:r w:rsidRPr="00B54538">
        <w:rPr>
          <w:sz w:val="28"/>
          <w:szCs w:val="28"/>
        </w:rPr>
        <w:t>When taking the children on outings, a risk assessment is carried out prior to th</w:t>
      </w:r>
      <w:r w:rsidR="00B54538" w:rsidRPr="00B54538">
        <w:rPr>
          <w:sz w:val="28"/>
          <w:szCs w:val="28"/>
        </w:rPr>
        <w:t xml:space="preserve">e outing and regular registers are called, not head counts. </w:t>
      </w:r>
      <w:r w:rsidRPr="00B54538">
        <w:rPr>
          <w:sz w:val="28"/>
          <w:szCs w:val="28"/>
        </w:rPr>
        <w:t xml:space="preserve">Children are allocated to certain members of staff with higher than normal ratios, to ensure the children are safe at all times. </w:t>
      </w:r>
      <w:r w:rsidR="00C30471">
        <w:rPr>
          <w:sz w:val="28"/>
          <w:szCs w:val="28"/>
        </w:rPr>
        <w:t xml:space="preserve">Push chairs and/or reins will be used where appropriate. </w:t>
      </w:r>
      <w:r w:rsidR="00B54538">
        <w:rPr>
          <w:sz w:val="28"/>
          <w:szCs w:val="28"/>
        </w:rPr>
        <w:t xml:space="preserve">When a child is missing whilst on an outing all the remaining children will be kept together and calm whilst two members of staff are searching for the missing child. </w:t>
      </w:r>
      <w:r w:rsidRPr="00B54538">
        <w:rPr>
          <w:sz w:val="28"/>
          <w:szCs w:val="28"/>
        </w:rPr>
        <w:t>The risk assessment will include measures such as having a mobile</w:t>
      </w:r>
      <w:r w:rsidR="00B54538" w:rsidRPr="00B54538">
        <w:rPr>
          <w:sz w:val="28"/>
          <w:szCs w:val="28"/>
        </w:rPr>
        <w:t xml:space="preserve"> phone, registers</w:t>
      </w:r>
      <w:r w:rsidR="00C30471">
        <w:rPr>
          <w:sz w:val="28"/>
          <w:szCs w:val="28"/>
        </w:rPr>
        <w:t>, medication, first aid kit</w:t>
      </w:r>
      <w:r w:rsidR="00B54538" w:rsidRPr="00B54538">
        <w:rPr>
          <w:sz w:val="28"/>
          <w:szCs w:val="28"/>
        </w:rPr>
        <w:t xml:space="preserve"> </w:t>
      </w:r>
      <w:r w:rsidRPr="00B54538">
        <w:rPr>
          <w:sz w:val="28"/>
          <w:szCs w:val="28"/>
        </w:rPr>
        <w:t>and other measures appropriate to the outing. The procedure outlined in the specific risk assessment for their outing will be followed in the event a child goes missing while on an outing.</w:t>
      </w:r>
    </w:p>
    <w:p w:rsidR="00B54538" w:rsidRPr="00B54538" w:rsidRDefault="00B54538" w:rsidP="00B54538">
      <w:pPr>
        <w:rPr>
          <w:sz w:val="28"/>
          <w:szCs w:val="28"/>
        </w:rPr>
      </w:pPr>
      <w:r w:rsidRPr="00B54538">
        <w:rPr>
          <w:sz w:val="28"/>
          <w:szCs w:val="28"/>
        </w:rPr>
        <w:t>Serious incidents of injury to children or adults will be reported to RID</w:t>
      </w:r>
      <w:r w:rsidR="00C30471">
        <w:rPr>
          <w:sz w:val="28"/>
          <w:szCs w:val="28"/>
        </w:rPr>
        <w:t>D</w:t>
      </w:r>
      <w:r w:rsidRPr="00B54538">
        <w:rPr>
          <w:sz w:val="28"/>
          <w:szCs w:val="28"/>
        </w:rPr>
        <w:t xml:space="preserve">OR </w:t>
      </w:r>
      <w:r>
        <w:rPr>
          <w:sz w:val="28"/>
          <w:szCs w:val="28"/>
        </w:rPr>
        <w:t xml:space="preserve">or Ofsted </w:t>
      </w:r>
      <w:r w:rsidRPr="00B54538">
        <w:rPr>
          <w:sz w:val="28"/>
          <w:szCs w:val="28"/>
        </w:rPr>
        <w:t>as appropriate.</w:t>
      </w:r>
    </w:p>
    <w:p w:rsidR="00B54538" w:rsidRDefault="00B54538" w:rsidP="00B54538">
      <w:pPr>
        <w:rPr>
          <w:b/>
          <w:sz w:val="40"/>
          <w:szCs w:val="40"/>
        </w:rPr>
      </w:pPr>
      <w:r>
        <w:rPr>
          <w:b/>
          <w:sz w:val="40"/>
          <w:szCs w:val="40"/>
        </w:rPr>
        <w:t>Dorset Police – Emergency 999</w:t>
      </w:r>
    </w:p>
    <w:p w:rsidR="0021675C" w:rsidRDefault="0021675C" w:rsidP="00B54538">
      <w:pPr>
        <w:rPr>
          <w:b/>
          <w:sz w:val="40"/>
          <w:szCs w:val="40"/>
        </w:rPr>
      </w:pPr>
      <w:r>
        <w:rPr>
          <w:b/>
          <w:sz w:val="40"/>
          <w:szCs w:val="40"/>
        </w:rPr>
        <w:t>Dorset Council Family Advice and Support Line</w:t>
      </w:r>
    </w:p>
    <w:p w:rsidR="00B54538" w:rsidRPr="00396659" w:rsidRDefault="00B54538" w:rsidP="00B54538">
      <w:pPr>
        <w:rPr>
          <w:b/>
          <w:sz w:val="40"/>
          <w:szCs w:val="40"/>
        </w:rPr>
      </w:pPr>
      <w:r>
        <w:rPr>
          <w:b/>
          <w:sz w:val="40"/>
          <w:szCs w:val="40"/>
        </w:rPr>
        <w:t>01305 228558</w:t>
      </w:r>
    </w:p>
    <w:p w:rsidR="00B54538" w:rsidRPr="00396659" w:rsidRDefault="00B54538" w:rsidP="00B54538">
      <w:pPr>
        <w:rPr>
          <w:b/>
          <w:sz w:val="40"/>
          <w:szCs w:val="40"/>
        </w:rPr>
      </w:pPr>
    </w:p>
    <w:p w:rsidR="00B54538" w:rsidRPr="00DB0AB3" w:rsidRDefault="00B54538" w:rsidP="00B54538">
      <w:pPr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 xml:space="preserve">THIS POLICY WAS ADOPTED AT A MEETING OF </w:t>
      </w:r>
    </w:p>
    <w:p w:rsidR="00B54538" w:rsidRPr="00DB0AB3" w:rsidRDefault="00B54538" w:rsidP="00B54538">
      <w:pPr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>THE PRESCHOOL HELD ON (DATE) ....................................................</w:t>
      </w:r>
    </w:p>
    <w:p w:rsidR="00B54538" w:rsidRPr="00DB0AB3" w:rsidRDefault="00B54538" w:rsidP="00B54538">
      <w:pPr>
        <w:rPr>
          <w:b/>
          <w:sz w:val="32"/>
          <w:szCs w:val="32"/>
        </w:rPr>
      </w:pPr>
    </w:p>
    <w:p w:rsidR="00B54538" w:rsidRDefault="00B54538" w:rsidP="00B54538">
      <w:pPr>
        <w:rPr>
          <w:b/>
          <w:sz w:val="32"/>
          <w:szCs w:val="32"/>
        </w:rPr>
      </w:pPr>
    </w:p>
    <w:p w:rsidR="00CA22BB" w:rsidRDefault="00B54538">
      <w:r w:rsidRPr="00DB0AB3">
        <w:rPr>
          <w:b/>
          <w:sz w:val="32"/>
          <w:szCs w:val="32"/>
        </w:rPr>
        <w:t>SIGNED ON BEHALF OF THE PRESCHOOL..</w:t>
      </w:r>
      <w:r>
        <w:rPr>
          <w:b/>
          <w:sz w:val="32"/>
          <w:szCs w:val="32"/>
        </w:rPr>
        <w:t>............................</w:t>
      </w:r>
      <w:r w:rsidRPr="00DB0AB3">
        <w:rPr>
          <w:b/>
          <w:sz w:val="32"/>
          <w:szCs w:val="32"/>
        </w:rPr>
        <w:t>...........</w:t>
      </w:r>
      <w:r>
        <w:rPr>
          <w:b/>
          <w:sz w:val="32"/>
          <w:szCs w:val="32"/>
        </w:rPr>
        <w:t>.</w:t>
      </w:r>
    </w:p>
    <w:sectPr w:rsidR="00CA22BB" w:rsidSect="002111B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90E" w:rsidRDefault="00C4390E" w:rsidP="00B54538">
      <w:pPr>
        <w:spacing w:after="0" w:line="240" w:lineRule="auto"/>
      </w:pPr>
      <w:r>
        <w:separator/>
      </w:r>
    </w:p>
  </w:endnote>
  <w:endnote w:type="continuationSeparator" w:id="0">
    <w:p w:rsidR="00C4390E" w:rsidRDefault="00C4390E" w:rsidP="00B5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538" w:rsidRDefault="00A71913">
    <w:pPr>
      <w:pStyle w:val="Footer"/>
    </w:pPr>
    <w:r>
      <w:t>Lost child policy</w:t>
    </w:r>
    <w:r w:rsidR="00B54538">
      <w:ptab w:relativeTo="margin" w:alignment="center" w:leader="none"/>
    </w:r>
    <w:r w:rsidR="0021675C">
      <w:t>17.6.25</w:t>
    </w:r>
    <w:r w:rsidR="00B54538">
      <w:ptab w:relativeTo="margin" w:alignment="right" w:leader="none"/>
    </w:r>
    <w:r w:rsidR="00CE769E">
      <w:rPr>
        <w:noProof/>
      </w:rPr>
      <w:fldChar w:fldCharType="begin"/>
    </w:r>
    <w:r w:rsidR="00A12F9A">
      <w:rPr>
        <w:noProof/>
      </w:rPr>
      <w:instrText xml:space="preserve"> PAGE  \* Arabic  \* MERGEFORMAT </w:instrText>
    </w:r>
    <w:r w:rsidR="00CE769E">
      <w:rPr>
        <w:noProof/>
      </w:rPr>
      <w:fldChar w:fldCharType="separate"/>
    </w:r>
    <w:r w:rsidR="00C30471">
      <w:rPr>
        <w:noProof/>
      </w:rPr>
      <w:t>3</w:t>
    </w:r>
    <w:r w:rsidR="00CE769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90E" w:rsidRDefault="00C4390E" w:rsidP="00B54538">
      <w:pPr>
        <w:spacing w:after="0" w:line="240" w:lineRule="auto"/>
      </w:pPr>
      <w:r>
        <w:separator/>
      </w:r>
    </w:p>
  </w:footnote>
  <w:footnote w:type="continuationSeparator" w:id="0">
    <w:p w:rsidR="00C4390E" w:rsidRDefault="00C4390E" w:rsidP="00B54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01EBC"/>
    <w:multiLevelType w:val="multilevel"/>
    <w:tmpl w:val="3272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D1FC7"/>
    <w:multiLevelType w:val="hybridMultilevel"/>
    <w:tmpl w:val="BC1C0FEC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BB"/>
    <w:rsid w:val="002111B6"/>
    <w:rsid w:val="0021675C"/>
    <w:rsid w:val="0032307B"/>
    <w:rsid w:val="003F15F1"/>
    <w:rsid w:val="00570427"/>
    <w:rsid w:val="008F71DA"/>
    <w:rsid w:val="00925CE2"/>
    <w:rsid w:val="00A12F9A"/>
    <w:rsid w:val="00A71913"/>
    <w:rsid w:val="00AC3EA9"/>
    <w:rsid w:val="00B54538"/>
    <w:rsid w:val="00C30471"/>
    <w:rsid w:val="00C4390E"/>
    <w:rsid w:val="00CA22BB"/>
    <w:rsid w:val="00CE769E"/>
    <w:rsid w:val="00D44AC6"/>
    <w:rsid w:val="00DF1F32"/>
    <w:rsid w:val="00F9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08E4D3-26ED-4FA0-BF4E-0B388D0E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1B6"/>
  </w:style>
  <w:style w:type="paragraph" w:styleId="Heading1">
    <w:name w:val="heading 1"/>
    <w:basedOn w:val="Normal"/>
    <w:link w:val="Heading1Char"/>
    <w:uiPriority w:val="9"/>
    <w:qFormat/>
    <w:rsid w:val="00CA2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2B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A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A2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538"/>
  </w:style>
  <w:style w:type="paragraph" w:styleId="Footer">
    <w:name w:val="footer"/>
    <w:basedOn w:val="Normal"/>
    <w:link w:val="FooterChar"/>
    <w:uiPriority w:val="99"/>
    <w:unhideWhenUsed/>
    <w:rsid w:val="00B5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1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2</cp:revision>
  <cp:lastPrinted>2025-06-17T10:14:00Z</cp:lastPrinted>
  <dcterms:created xsi:type="dcterms:W3CDTF">2025-06-17T10:15:00Z</dcterms:created>
  <dcterms:modified xsi:type="dcterms:W3CDTF">2025-06-17T10:15:00Z</dcterms:modified>
</cp:coreProperties>
</file>